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E0" w:rsidRDefault="00910EF9" w:rsidP="00910EF9">
      <w:pPr>
        <w:jc w:val="center"/>
        <w:rPr>
          <w:rFonts w:ascii="Times New Roman" w:hAnsi="Times New Roman" w:cs="Times New Roman"/>
          <w:sz w:val="24"/>
          <w:szCs w:val="21"/>
          <w:shd w:val="clear" w:color="auto" w:fill="FFFFFF"/>
        </w:rPr>
      </w:pPr>
      <w:r w:rsidRPr="00910EF9">
        <w:rPr>
          <w:rFonts w:ascii="Times New Roman" w:hAnsi="Times New Roman" w:cs="Times New Roman"/>
          <w:sz w:val="24"/>
          <w:szCs w:val="21"/>
          <w:shd w:val="clear" w:color="auto" w:fill="FFFFFF"/>
        </w:rPr>
        <w:t>Муниципальное бюджетное дошкольное образовательное учреждение детский сад общеразвивающего вида с приоритетным осуществлением деятельности по познавательно-речевому развитию воспитанников № 547</w:t>
      </w:r>
    </w:p>
    <w:p w:rsidR="00910EF9" w:rsidRDefault="00910EF9" w:rsidP="00910EF9">
      <w:pPr>
        <w:jc w:val="center"/>
        <w:rPr>
          <w:rFonts w:ascii="Times New Roman" w:hAnsi="Times New Roman" w:cs="Times New Roman"/>
          <w:sz w:val="24"/>
          <w:szCs w:val="21"/>
          <w:shd w:val="clear" w:color="auto" w:fill="FFFFFF"/>
        </w:rPr>
      </w:pPr>
    </w:p>
    <w:p w:rsidR="00910EF9" w:rsidRDefault="00910EF9" w:rsidP="00910EF9">
      <w:pPr>
        <w:jc w:val="center"/>
        <w:rPr>
          <w:rFonts w:ascii="Times New Roman" w:hAnsi="Times New Roman" w:cs="Times New Roman"/>
          <w:sz w:val="24"/>
          <w:szCs w:val="21"/>
          <w:shd w:val="clear" w:color="auto" w:fill="FFFFFF"/>
        </w:rPr>
      </w:pPr>
    </w:p>
    <w:p w:rsidR="00910EF9" w:rsidRDefault="00910EF9" w:rsidP="00910EF9">
      <w:pPr>
        <w:jc w:val="center"/>
        <w:rPr>
          <w:rFonts w:ascii="Times New Roman" w:hAnsi="Times New Roman" w:cs="Times New Roman"/>
          <w:sz w:val="24"/>
          <w:szCs w:val="21"/>
          <w:shd w:val="clear" w:color="auto" w:fill="FFFFFF"/>
        </w:rPr>
      </w:pPr>
    </w:p>
    <w:p w:rsidR="00910EF9" w:rsidRDefault="00910EF9" w:rsidP="00910EF9">
      <w:pPr>
        <w:jc w:val="center"/>
        <w:rPr>
          <w:rFonts w:ascii="Times New Roman" w:hAnsi="Times New Roman" w:cs="Times New Roman"/>
          <w:sz w:val="24"/>
          <w:szCs w:val="21"/>
          <w:shd w:val="clear" w:color="auto" w:fill="FFFFFF"/>
        </w:rPr>
      </w:pPr>
    </w:p>
    <w:p w:rsidR="00910EF9" w:rsidRDefault="00910EF9" w:rsidP="00910EF9">
      <w:pPr>
        <w:jc w:val="center"/>
        <w:rPr>
          <w:rFonts w:ascii="Times New Roman" w:hAnsi="Times New Roman" w:cs="Times New Roman"/>
          <w:sz w:val="24"/>
          <w:szCs w:val="21"/>
          <w:shd w:val="clear" w:color="auto" w:fill="FFFFFF"/>
        </w:rPr>
      </w:pPr>
    </w:p>
    <w:p w:rsidR="00910EF9" w:rsidRDefault="00910EF9" w:rsidP="00910EF9">
      <w:pPr>
        <w:jc w:val="center"/>
        <w:rPr>
          <w:rFonts w:ascii="Times New Roman" w:hAnsi="Times New Roman" w:cs="Times New Roman"/>
          <w:sz w:val="24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 xml:space="preserve">МЕСЯЧНИК ББЕЗОПАСНОСТИ </w:t>
      </w: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>В СТАРШЕЙ ГРУППЕ №16 «ПЧЕЛКИ»</w:t>
      </w: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>«БЕЗОПАСНОСТЬ – ЭТО ВАЖНО»</w:t>
      </w: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 xml:space="preserve">Воспитатель 1КК: </w:t>
      </w: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 xml:space="preserve">Горбунова А.С.  </w:t>
      </w: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right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</w:p>
    <w:p w:rsidR="00910EF9" w:rsidRDefault="00910EF9" w:rsidP="00910EF9">
      <w:pPr>
        <w:spacing w:before="0" w:after="0"/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>Екатеринбург 2026г.</w:t>
      </w:r>
    </w:p>
    <w:p w:rsidR="00910EF9" w:rsidRPr="00910EF9" w:rsidRDefault="00910EF9" w:rsidP="00910EF9">
      <w:pPr>
        <w:spacing w:before="0" w:after="0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910EF9"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lastRenderedPageBreak/>
        <w:t>Тема:</w:t>
      </w:r>
      <w:r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«Безопасность – это важно»</w:t>
      </w:r>
    </w:p>
    <w:p w:rsidR="00910EF9" w:rsidRPr="00910EF9" w:rsidRDefault="00910EF9" w:rsidP="00910EF9">
      <w:pPr>
        <w:spacing w:before="0" w:after="0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910EF9"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>Сроки:</w:t>
      </w:r>
      <w:r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1 месяц (4 недели)</w:t>
      </w:r>
    </w:p>
    <w:p w:rsidR="00910EF9" w:rsidRDefault="00910EF9" w:rsidP="00910EF9">
      <w:pPr>
        <w:spacing w:before="0" w:after="0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910EF9"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>Цель:</w:t>
      </w:r>
      <w:r w:rsidRPr="00910EF9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Формирование у детей старшего дошкольного возраста основ безопасной жизнедеятельности, культуры поведения в опасных ситуациях; повышение компетентности родителей в вопросах безопасности детей.</w:t>
      </w:r>
    </w:p>
    <w:p w:rsidR="00910EF9" w:rsidRPr="00910EF9" w:rsidRDefault="00910EF9" w:rsidP="00910EF9">
      <w:pPr>
        <w:spacing w:before="0" w:after="0"/>
        <w:rPr>
          <w:rFonts w:ascii="Times New Roman" w:hAnsi="Times New Roman" w:cs="Times New Roman"/>
          <w:b/>
          <w:bCs/>
          <w:sz w:val="28"/>
          <w:szCs w:val="21"/>
          <w:shd w:val="clear" w:color="auto" w:fill="FFFFFF"/>
        </w:rPr>
      </w:pPr>
      <w:r w:rsidRPr="00910EF9">
        <w:rPr>
          <w:rFonts w:ascii="Times New Roman" w:hAnsi="Times New Roman" w:cs="Times New Roman"/>
          <w:b/>
          <w:bCs/>
          <w:sz w:val="28"/>
          <w:szCs w:val="21"/>
          <w:shd w:val="clear" w:color="auto" w:fill="FFFFFF"/>
        </w:rPr>
        <w:t>Организационный блок</w:t>
      </w:r>
    </w:p>
    <w:tbl>
      <w:tblPr>
        <w:tblStyle w:val="a3"/>
        <w:tblW w:w="10020" w:type="dxa"/>
        <w:tblLook w:val="04A0" w:firstRow="1" w:lastRow="0" w:firstColumn="1" w:lastColumn="0" w:noHBand="0" w:noVBand="1"/>
      </w:tblPr>
      <w:tblGrid>
        <w:gridCol w:w="6430"/>
        <w:gridCol w:w="1365"/>
        <w:gridCol w:w="2225"/>
      </w:tblGrid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b/>
                <w:sz w:val="28"/>
                <w:szCs w:val="21"/>
                <w:shd w:val="clear" w:color="auto" w:fill="FFFFFF"/>
              </w:rPr>
              <w:t>Мероприятие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b/>
                <w:sz w:val="28"/>
                <w:szCs w:val="21"/>
                <w:shd w:val="clear" w:color="auto" w:fill="FFFFFF"/>
              </w:rPr>
              <w:t>Срок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b/>
                <w:sz w:val="28"/>
                <w:szCs w:val="21"/>
                <w:shd w:val="clear" w:color="auto" w:fill="FFFFFF"/>
              </w:rPr>
              <w:t>Ответственный</w:t>
            </w:r>
          </w:p>
        </w:tc>
      </w:tr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Оформление уголка безопасности в группе (плакаты, схемы, иллюстрации)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1-й день месяца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Воспитатель</w:t>
            </w:r>
          </w:p>
        </w:tc>
      </w:tr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Подбор художественной литературы по теме (С. Маршак «Кошкин дом», А. Иванов «Азбука безопасности», Н. Носов «Автомобиль»)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1-я неделя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Воспитатель</w:t>
            </w:r>
          </w:p>
        </w:tc>
      </w:tr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Обновление дидактических игр («Лото безопасности», «Опасно — безопасно», «Дорожные знаки»)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1-я неделя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</w:pPr>
            <w:r w:rsidRPr="00910EF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Воспитат</w:t>
            </w: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>ель</w:t>
            </w:r>
          </w:p>
        </w:tc>
      </w:tr>
    </w:tbl>
    <w:p w:rsidR="00910EF9" w:rsidRPr="00910EF9" w:rsidRDefault="00910EF9" w:rsidP="00910EF9">
      <w:pPr>
        <w:spacing w:before="0" w:after="0"/>
        <w:rPr>
          <w:rFonts w:ascii="Times New Roman" w:hAnsi="Times New Roman" w:cs="Times New Roman"/>
          <w:sz w:val="28"/>
          <w:szCs w:val="21"/>
          <w:shd w:val="clear" w:color="auto" w:fill="FFFFFF"/>
        </w:rPr>
      </w:pPr>
    </w:p>
    <w:p w:rsidR="00910EF9" w:rsidRPr="00910EF9" w:rsidRDefault="00910EF9" w:rsidP="00910EF9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910EF9">
        <w:rPr>
          <w:rFonts w:ascii="Times New Roman" w:hAnsi="Times New Roman" w:cs="Times New Roman"/>
          <w:b/>
          <w:bCs/>
          <w:sz w:val="28"/>
        </w:rPr>
        <w:t>Тематический план по неделям</w:t>
      </w:r>
    </w:p>
    <w:tbl>
      <w:tblPr>
        <w:tblStyle w:val="a3"/>
        <w:tblW w:w="10111" w:type="dxa"/>
        <w:tblLook w:val="04A0" w:firstRow="1" w:lastRow="0" w:firstColumn="1" w:lastColumn="0" w:noHBand="0" w:noVBand="1"/>
      </w:tblPr>
      <w:tblGrid>
        <w:gridCol w:w="1133"/>
        <w:gridCol w:w="1915"/>
        <w:gridCol w:w="2530"/>
        <w:gridCol w:w="2394"/>
        <w:gridCol w:w="2411"/>
      </w:tblGrid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sz w:val="28"/>
              </w:rPr>
              <w:t>Неделя</w:t>
            </w:r>
          </w:p>
        </w:tc>
        <w:tc>
          <w:tcPr>
            <w:tcW w:w="0" w:type="auto"/>
            <w:hideMark/>
          </w:tcPr>
          <w:p w:rsidR="00910EF9" w:rsidRPr="00F34E60" w:rsidRDefault="00910EF9" w:rsidP="00F34E6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sz w:val="28"/>
              </w:rPr>
              <w:t>Тема недели</w:t>
            </w:r>
          </w:p>
        </w:tc>
        <w:tc>
          <w:tcPr>
            <w:tcW w:w="0" w:type="auto"/>
            <w:hideMark/>
          </w:tcPr>
          <w:p w:rsidR="00910EF9" w:rsidRPr="00F34E60" w:rsidRDefault="00910EF9" w:rsidP="00F34E6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sz w:val="28"/>
              </w:rPr>
              <w:t>Задачи</w:t>
            </w:r>
          </w:p>
        </w:tc>
        <w:tc>
          <w:tcPr>
            <w:tcW w:w="0" w:type="auto"/>
            <w:hideMark/>
          </w:tcPr>
          <w:p w:rsidR="00910EF9" w:rsidRPr="00F34E60" w:rsidRDefault="00910EF9" w:rsidP="00F34E6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sz w:val="28"/>
              </w:rPr>
              <w:t>Формы работы с детьми</w:t>
            </w:r>
          </w:p>
        </w:tc>
        <w:tc>
          <w:tcPr>
            <w:tcW w:w="0" w:type="auto"/>
            <w:hideMark/>
          </w:tcPr>
          <w:p w:rsidR="00910EF9" w:rsidRPr="00F34E60" w:rsidRDefault="00910EF9" w:rsidP="00F34E6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sz w:val="28"/>
              </w:rPr>
              <w:t>Формы работы с родителями</w:t>
            </w:r>
          </w:p>
        </w:tc>
      </w:tr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t>1-я неделя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t>Пожарная безопасность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>Закрепить знания об огне, его пользе и опасности; научить правилам поведения при пожаре; знать номер «101» (или «112»).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 xml:space="preserve">Беседа «Огонь — друг или враг?»; занятие «Огонь — друг, огонь — враг»; чтение С. Маршак «Кошкин дом»; дидактическая игра «Опасно — безопасно»; экскурсия к </w:t>
            </w:r>
            <w:r w:rsidRPr="00910EF9">
              <w:rPr>
                <w:rFonts w:ascii="Times New Roman" w:hAnsi="Times New Roman" w:cs="Times New Roman"/>
                <w:sz w:val="28"/>
              </w:rPr>
              <w:lastRenderedPageBreak/>
              <w:t>пожарному щиту в ДОУ; сюжетно-ролевая игра «Пожарные»; просмотр мультфильма «Кошкин дом» (фрагмент).</w:t>
            </w:r>
          </w:p>
        </w:tc>
        <w:tc>
          <w:tcPr>
            <w:tcW w:w="0" w:type="auto"/>
            <w:hideMark/>
          </w:tcPr>
          <w:p w:rsidR="00910EF9" w:rsidRPr="00910EF9" w:rsidRDefault="00910EF9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lastRenderedPageBreak/>
              <w:t xml:space="preserve">Консультация «Пожарная безопасность дома»; оформление памятки «Что делать при пожаре»; </w:t>
            </w:r>
          </w:p>
        </w:tc>
      </w:tr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lastRenderedPageBreak/>
              <w:t>2-я неделя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t>Безопасность на дороге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>Закрепить знания о светофоре, пешеходном переходе, дорожных знаках; познакомить с профессией «Регулировщик»; формировать навыки безопасного перехода.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>Занятие «Школа светофорных наук»; целевая прогулка к пешеходному переходу; подвижная игра «Воробушки и автомобили»; дидактическая игра «Поставь знак»; рассматривание иллюстраций с дорожными ситуациями; чтение А. Иванов «Азбука безопасности».</w:t>
            </w:r>
          </w:p>
        </w:tc>
        <w:tc>
          <w:tcPr>
            <w:tcW w:w="0" w:type="auto"/>
            <w:hideMark/>
          </w:tcPr>
          <w:p w:rsidR="00910EF9" w:rsidRPr="00910EF9" w:rsidRDefault="00910EF9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 xml:space="preserve">Родительское собрание «Дорога без опасностей» (автокресло, светоотражатели); </w:t>
            </w:r>
          </w:p>
        </w:tc>
      </w:tr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t>3-я неделя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t>Безопасность в быту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 xml:space="preserve">Формировать представления об опасных предметах </w:t>
            </w:r>
            <w:r w:rsidRPr="00910EF9">
              <w:rPr>
                <w:rFonts w:ascii="Times New Roman" w:hAnsi="Times New Roman" w:cs="Times New Roman"/>
                <w:sz w:val="28"/>
              </w:rPr>
              <w:lastRenderedPageBreak/>
              <w:t>(острые, режущие, колющие, горячие); научить правилам обращения с электроприборами; закрепить правило «Не трогай незнакомые предметы».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lastRenderedPageBreak/>
              <w:t xml:space="preserve">Занятие «Осторожно: опасные </w:t>
            </w:r>
            <w:r w:rsidRPr="00910EF9">
              <w:rPr>
                <w:rFonts w:ascii="Times New Roman" w:hAnsi="Times New Roman" w:cs="Times New Roman"/>
                <w:sz w:val="28"/>
              </w:rPr>
              <w:lastRenderedPageBreak/>
              <w:t>предметы!»; беседа «Электроприборы — наши помощники»; дидактическая игра «Что можно — что нельзя»; моделирование ситуаций «Один дома»; чтение стихов о безопасном поведении.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lastRenderedPageBreak/>
              <w:t xml:space="preserve">Акция «Безопасный дом — глазами </w:t>
            </w:r>
            <w:r w:rsidRPr="00910EF9">
              <w:rPr>
                <w:rFonts w:ascii="Times New Roman" w:hAnsi="Times New Roman" w:cs="Times New Roman"/>
                <w:sz w:val="28"/>
              </w:rPr>
              <w:lastRenderedPageBreak/>
              <w:t>ребенка» (фотоколлаж); беседа «Опасные предметы дома»; памятка «Как хранить лекарства и бытовую химию».</w:t>
            </w:r>
          </w:p>
        </w:tc>
      </w:tr>
      <w:tr w:rsidR="00910EF9" w:rsidRPr="00910EF9" w:rsidTr="00910EF9"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lastRenderedPageBreak/>
              <w:t>4-я неделя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b/>
                <w:bCs/>
                <w:sz w:val="28"/>
              </w:rPr>
              <w:t>Личная безопасность и здоровье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>Учить правилам поведения с незнакомыми людьми; закрепить знание своего адреса, ФИО, телефона; формировать привычку к здоровому образу жизни.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>Занятие «Незнакомец за дверью»; беседа «Не разговаривай с незнакомыми на улице»; тренинг «Позвони в службу спасения»; дидактическая игра «Свой — чужой»; чтение сказки «Волк и семеро козлят» (обсуждение).</w:t>
            </w:r>
          </w:p>
        </w:tc>
        <w:tc>
          <w:tcPr>
            <w:tcW w:w="0" w:type="auto"/>
            <w:hideMark/>
          </w:tcPr>
          <w:p w:rsidR="00910EF9" w:rsidRPr="00910EF9" w:rsidRDefault="00910EF9" w:rsidP="00910EF9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910EF9">
              <w:rPr>
                <w:rFonts w:ascii="Times New Roman" w:hAnsi="Times New Roman" w:cs="Times New Roman"/>
                <w:sz w:val="28"/>
              </w:rPr>
              <w:t>Практикум «Как научить ребенка не разговаривать с незнакомцами»; подготовка к итоговому развлечению; консультация «Учим детей личной безопасности без запугивания».</w:t>
            </w:r>
          </w:p>
        </w:tc>
      </w:tr>
    </w:tbl>
    <w:p w:rsidR="00910EF9" w:rsidRDefault="00910EF9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lastRenderedPageBreak/>
        <w:t>Итоговое мероприятие</w:t>
      </w:r>
    </w:p>
    <w:tbl>
      <w:tblPr>
        <w:tblStyle w:val="a3"/>
        <w:tblW w:w="10020" w:type="dxa"/>
        <w:tblLook w:val="04A0" w:firstRow="1" w:lastRow="0" w:firstColumn="1" w:lastColumn="0" w:noHBand="0" w:noVBand="1"/>
      </w:tblPr>
      <w:tblGrid>
        <w:gridCol w:w="2630"/>
        <w:gridCol w:w="2001"/>
        <w:gridCol w:w="5389"/>
      </w:tblGrid>
      <w:tr w:rsidR="00F34E60" w:rsidRPr="00F34E60" w:rsidTr="00F34E60">
        <w:tc>
          <w:tcPr>
            <w:tcW w:w="0" w:type="auto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0" w:type="auto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sz w:val="28"/>
              </w:rPr>
              <w:t>Срок</w:t>
            </w:r>
          </w:p>
        </w:tc>
        <w:tc>
          <w:tcPr>
            <w:tcW w:w="0" w:type="auto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sz w:val="28"/>
              </w:rPr>
              <w:t>Цель</w:t>
            </w:r>
          </w:p>
        </w:tc>
      </w:tr>
      <w:tr w:rsidR="00F34E60" w:rsidRPr="00F34E60" w:rsidTr="00F34E60">
        <w:tc>
          <w:tcPr>
            <w:tcW w:w="0" w:type="auto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>Квест</w:t>
            </w:r>
            <w:proofErr w:type="spellEnd"/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>-игра «Юный спасатель»</w:t>
            </w:r>
          </w:p>
        </w:tc>
        <w:tc>
          <w:tcPr>
            <w:tcW w:w="0" w:type="auto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Последний день месяца</w:t>
            </w:r>
          </w:p>
        </w:tc>
        <w:tc>
          <w:tcPr>
            <w:tcW w:w="0" w:type="auto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Обобщение знаний по всем темам; закрепление навыков безопасного поведения; создание радостной атмосферы.</w:t>
            </w:r>
          </w:p>
        </w:tc>
      </w:tr>
    </w:tbl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Ожидаемые результаты</w:t>
      </w:r>
    </w:p>
    <w:p w:rsidR="00F34E60" w:rsidRPr="00F34E60" w:rsidRDefault="00F34E60" w:rsidP="00F34E60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Дети знают номера экстренных служб («101», «102», «103», «112»).</w:t>
      </w:r>
    </w:p>
    <w:p w:rsidR="00F34E60" w:rsidRPr="00F34E60" w:rsidRDefault="00F34E60" w:rsidP="00F34E60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Дети умеют правильно переходить дорогу, знают основные дорожные знаки.</w:t>
      </w:r>
    </w:p>
    <w:p w:rsidR="00F34E60" w:rsidRPr="00F34E60" w:rsidRDefault="00F34E60" w:rsidP="00F34E60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Дети имеют представление об опасных предметах в быту и правилах обращения с ними.</w:t>
      </w:r>
    </w:p>
    <w:p w:rsidR="00F34E60" w:rsidRPr="00F34E60" w:rsidRDefault="00F34E60" w:rsidP="00F34E60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Дети знают, как вести себя с незнакомыми людьми (не открывать дверь, не брать предметы, звать на помощь).</w:t>
      </w:r>
    </w:p>
    <w:p w:rsidR="00F34E60" w:rsidRPr="00F34E60" w:rsidRDefault="00F34E60" w:rsidP="00F34E60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Родители повысили компетентность в вопросах детской безопасности.</w:t>
      </w: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Pr="00F34E60" w:rsidRDefault="00F34E60" w:rsidP="00F34E60">
      <w:pPr>
        <w:spacing w:before="0"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lastRenderedPageBreak/>
        <w:t>ПРИЛОЖЕНИЯ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Приложение 1. Конспект занятия «Огонь — друг, огонь — враг» (1-я неделя)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Цель:</w:t>
      </w:r>
      <w:r w:rsidRPr="00F34E60">
        <w:rPr>
          <w:rFonts w:ascii="Times New Roman" w:hAnsi="Times New Roman" w:cs="Times New Roman"/>
          <w:sz w:val="28"/>
        </w:rPr>
        <w:t xml:space="preserve"> Формирование знаний о пользе и опасности огня, правилах пожарной безопасности.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Материалы:</w:t>
      </w:r>
      <w:r w:rsidRPr="00F34E60">
        <w:rPr>
          <w:rFonts w:ascii="Times New Roman" w:hAnsi="Times New Roman" w:cs="Times New Roman"/>
          <w:sz w:val="28"/>
        </w:rPr>
        <w:t xml:space="preserve"> картинки (костер, печь, пожар), иллюстрации с правилами, игрушечный телефон, макет «горящего дома», мультфильм «Кошкин дом» (фрагмент).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Ход занятия:</w:t>
      </w:r>
    </w:p>
    <w:p w:rsidR="00F34E60" w:rsidRPr="00F34E60" w:rsidRDefault="00F34E60" w:rsidP="00F34E60">
      <w:pPr>
        <w:spacing w:before="0" w:after="0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F34E60">
        <w:rPr>
          <w:rFonts w:ascii="Times New Roman" w:hAnsi="Times New Roman" w:cs="Times New Roman"/>
          <w:b/>
          <w:bCs/>
          <w:sz w:val="28"/>
        </w:rPr>
        <w:t>Вводная часть (беседа):</w:t>
      </w:r>
    </w:p>
    <w:p w:rsidR="00F34E60" w:rsidRPr="00F34E60" w:rsidRDefault="00F34E60" w:rsidP="00F34E60">
      <w:pPr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 загадывает загадку: «Он красив и ярко-красен, но опасен, если опасен. Если спичку ты зажег, может он сжечь весь уголок» (Огонь).</w:t>
      </w:r>
    </w:p>
    <w:p w:rsidR="00F34E60" w:rsidRPr="00F34E60" w:rsidRDefault="00F34E60" w:rsidP="00F34E60">
      <w:pPr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Вопрос: «Ребята, огонь — это хорошо или плохо? Почему?» (Дети отвечают: огонь греет, помогает готовить, но может сжечь дом).</w:t>
      </w:r>
    </w:p>
    <w:p w:rsidR="00F34E60" w:rsidRPr="00F34E60" w:rsidRDefault="00F34E60" w:rsidP="00F34E60">
      <w:pPr>
        <w:spacing w:before="0" w:after="0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F34E60">
        <w:rPr>
          <w:rFonts w:ascii="Times New Roman" w:hAnsi="Times New Roman" w:cs="Times New Roman"/>
          <w:b/>
          <w:bCs/>
          <w:sz w:val="28"/>
        </w:rPr>
        <w:t>Основная часть (анализ ситуаций):</w:t>
      </w:r>
    </w:p>
    <w:p w:rsidR="00F34E60" w:rsidRPr="00F34E60" w:rsidRDefault="00F34E60" w:rsidP="00F34E60">
      <w:pPr>
        <w:numPr>
          <w:ilvl w:val="0"/>
          <w:numId w:val="5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Рассматривание картинок: где огонь «друг» (печь, костер), где «враг» (пожар в лесу).</w:t>
      </w:r>
    </w:p>
    <w:p w:rsidR="00F34E60" w:rsidRPr="00F34E60" w:rsidRDefault="00F34E60" w:rsidP="00F34E60">
      <w:pPr>
        <w:numPr>
          <w:ilvl w:val="0"/>
          <w:numId w:val="5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Чтение отрывка из «Кошкин дом» (С. Маршак).</w:t>
      </w:r>
    </w:p>
    <w:p w:rsidR="00F34E60" w:rsidRDefault="00F34E60" w:rsidP="00F34E60">
      <w:pPr>
        <w:numPr>
          <w:ilvl w:val="0"/>
          <w:numId w:val="5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Вопросы: «Что случилось у кошки? Почему? Что нужно делать, если увидел огонь?».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Игровая ситуация «Позвони в пожарную часть»:</w:t>
      </w:r>
    </w:p>
    <w:p w:rsidR="00F34E60" w:rsidRPr="00F34E60" w:rsidRDefault="00F34E60" w:rsidP="00F34E60">
      <w:pPr>
        <w:numPr>
          <w:ilvl w:val="0"/>
          <w:numId w:val="7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 показывает, как звонить: набирать «101» (или «112»), говорить: «Адрес: улица, дом… Горит…». Дети тренируются звонить по игрушечному телефону.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Физкультминутка:</w:t>
      </w:r>
      <w:r w:rsidRPr="00F34E60">
        <w:rPr>
          <w:rFonts w:ascii="Times New Roman" w:hAnsi="Times New Roman" w:cs="Times New Roman"/>
          <w:sz w:val="28"/>
        </w:rPr>
        <w:t xml:space="preserve"> «Мы — пожарные» (имитация движений: надевают шлем, едут на машине, тушат).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Закрепление:</w:t>
      </w:r>
    </w:p>
    <w:p w:rsidR="00F34E60" w:rsidRPr="00F34E60" w:rsidRDefault="00F34E60" w:rsidP="00F34E60">
      <w:pPr>
        <w:numPr>
          <w:ilvl w:val="0"/>
          <w:numId w:val="9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Дидактическая игра «Опасно — безопасно» (детям раздаются карточки: спички, утюг, чайник — опасные; стулья, игрушки — безопасные). Дети раскладывают их в два обруча.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Рефлексия:</w:t>
      </w:r>
      <w:r w:rsidRPr="00F34E60">
        <w:rPr>
          <w:rFonts w:ascii="Times New Roman" w:hAnsi="Times New Roman" w:cs="Times New Roman"/>
          <w:sz w:val="28"/>
        </w:rPr>
        <w:t xml:space="preserve"> «Что нового вы узнали об огне? Какое правило вы запомнили?»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Домашнее задание для детей:</w:t>
      </w:r>
      <w:r w:rsidRPr="00F34E60">
        <w:rPr>
          <w:rFonts w:ascii="Times New Roman" w:hAnsi="Times New Roman" w:cs="Times New Roman"/>
          <w:sz w:val="28"/>
        </w:rPr>
        <w:t xml:space="preserve"> Нарисовать рисунок «Спички — не игрушка».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lastRenderedPageBreak/>
        <w:t>Приложение 2. Конспект занятия «Школа светофорных наук» (2-я неделя)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Цель:</w:t>
      </w:r>
      <w:r w:rsidRPr="00F34E60">
        <w:rPr>
          <w:rFonts w:ascii="Times New Roman" w:hAnsi="Times New Roman" w:cs="Times New Roman"/>
          <w:sz w:val="28"/>
        </w:rPr>
        <w:t xml:space="preserve"> Закрепление знаний о правилах дорожного движения, дорожных знаках, сигналах светофора.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Материалы:</w:t>
      </w:r>
      <w:r w:rsidRPr="00F34E60">
        <w:rPr>
          <w:rFonts w:ascii="Times New Roman" w:hAnsi="Times New Roman" w:cs="Times New Roman"/>
          <w:sz w:val="28"/>
        </w:rPr>
        <w:t xml:space="preserve"> макет светофора, знаки («Пешеходный переход», «Осторожно, дети»), цветные круги (красный, желтый, зеленый), жезл, фуражка регулировщика, игрушечные машинки.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Ход занятия:</w:t>
      </w:r>
    </w:p>
    <w:p w:rsidR="00F34E60" w:rsidRPr="00F34E60" w:rsidRDefault="00F34E60" w:rsidP="00F34E60">
      <w:pPr>
        <w:numPr>
          <w:ilvl w:val="0"/>
          <w:numId w:val="1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Организационный момент:</w:t>
      </w:r>
      <w:r w:rsidRPr="00F34E60">
        <w:rPr>
          <w:rFonts w:ascii="Times New Roman" w:hAnsi="Times New Roman" w:cs="Times New Roman"/>
          <w:sz w:val="28"/>
        </w:rPr>
        <w:t xml:space="preserve"> В гости приходит Незнайка (игрушка) и просит помочь перейти дорогу. Он не знает правил.</w:t>
      </w:r>
    </w:p>
    <w:p w:rsidR="00F34E60" w:rsidRPr="00F34E60" w:rsidRDefault="00F34E60" w:rsidP="00F34E60">
      <w:pPr>
        <w:numPr>
          <w:ilvl w:val="0"/>
          <w:numId w:val="1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Беседа о светофоре:</w:t>
      </w:r>
    </w:p>
    <w:p w:rsidR="00F34E60" w:rsidRPr="00F34E60" w:rsidRDefault="00F34E60" w:rsidP="00F34E60">
      <w:pPr>
        <w:numPr>
          <w:ilvl w:val="0"/>
          <w:numId w:val="12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 показывает светофор: «У него три глаза. Что они означают?» (Красный — стой, желтый — приготовься, зеленый — иди).</w:t>
      </w:r>
    </w:p>
    <w:p w:rsidR="00F34E60" w:rsidRPr="00F34E60" w:rsidRDefault="00F34E60" w:rsidP="00F34E60">
      <w:pPr>
        <w:numPr>
          <w:ilvl w:val="0"/>
          <w:numId w:val="12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Стихотворение: «Если красный свет горит — значит, путь тебе закрыт. Желтый свет — предупрежденье, жди сигнала для движенья. Зеленый свет открыл дорогу — переходить, ребята, можно».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Знакомство с регулировщиком:</w:t>
      </w:r>
    </w:p>
    <w:p w:rsidR="00F34E60" w:rsidRPr="00F34E60" w:rsidRDefault="00F34E60" w:rsidP="00F34E60">
      <w:pPr>
        <w:numPr>
          <w:ilvl w:val="0"/>
          <w:numId w:val="14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Рассказ о профессии. Если светофор сломался, его заменяет регулировщик. Он машет жезлом.</w:t>
      </w:r>
    </w:p>
    <w:p w:rsidR="00F34E60" w:rsidRPr="00F34E60" w:rsidRDefault="00F34E60" w:rsidP="00F34E60">
      <w:pPr>
        <w:numPr>
          <w:ilvl w:val="0"/>
          <w:numId w:val="14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Игра «Покажи жест»: Воспитатель показывает жесты (рука вверх — стой, руки в стороны — иди), дети повторяют.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Практическое задание:</w:t>
      </w:r>
    </w:p>
    <w:p w:rsidR="00F34E60" w:rsidRPr="00F34E60" w:rsidRDefault="00F34E60" w:rsidP="00F34E60">
      <w:pPr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Дидактическая игра «Поставь знак». На ковре изображена «дорога», дети расставляют знаки (пешеходный переход, светофор).</w:t>
      </w:r>
    </w:p>
    <w:p w:rsidR="00F34E60" w:rsidRPr="00F34E60" w:rsidRDefault="00F34E60" w:rsidP="00F34E60">
      <w:pPr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Подвижная игра «Воробушки и автомобили»: дети — воробушки, воспитатель — автомобиль. Воробушки переходят дорогу по зеленому сигналу (показ карточки), стоят на красный.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Итог:</w:t>
      </w:r>
      <w:r w:rsidRPr="00F34E60">
        <w:rPr>
          <w:rFonts w:ascii="Times New Roman" w:hAnsi="Times New Roman" w:cs="Times New Roman"/>
          <w:sz w:val="28"/>
        </w:rPr>
        <w:t xml:space="preserve"> Незнайка благодарит детей и запоминает правила. Дети повторяют: «Переходить дорогу можно только на зеленый свет и по пешеходному переходу».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lastRenderedPageBreak/>
        <w:t>Приложение 3. Конспект занятия «Осторожно: опасные предметы!» (3-я неделя)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Цель:</w:t>
      </w:r>
      <w:r w:rsidRPr="00F34E60">
        <w:rPr>
          <w:rFonts w:ascii="Times New Roman" w:hAnsi="Times New Roman" w:cs="Times New Roman"/>
          <w:sz w:val="28"/>
        </w:rPr>
        <w:t xml:space="preserve"> Формирование представлений об опасных предметах в быту и правилах безопасного поведения.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Материалы:</w:t>
      </w:r>
      <w:r w:rsidRPr="00F34E60">
        <w:rPr>
          <w:rFonts w:ascii="Times New Roman" w:hAnsi="Times New Roman" w:cs="Times New Roman"/>
          <w:sz w:val="28"/>
        </w:rPr>
        <w:t xml:space="preserve"> картинки с опасными предметами (нож, вилка, утюг, розетка, лекарства), картинки с безопасными (игрушки, карандаши), «Черный ящик» с предметами (реальные безопасные аналоги), схема-алгоритм «Можно — нельзя».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Ход занятия:</w:t>
      </w:r>
    </w:p>
    <w:p w:rsidR="00F34E60" w:rsidRPr="00F34E60" w:rsidRDefault="00F34E60" w:rsidP="00F34E60">
      <w:pPr>
        <w:numPr>
          <w:ilvl w:val="0"/>
          <w:numId w:val="1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Вводная ситуация:</w:t>
      </w:r>
      <w:r w:rsidRPr="00F34E60">
        <w:rPr>
          <w:rFonts w:ascii="Times New Roman" w:hAnsi="Times New Roman" w:cs="Times New Roman"/>
          <w:sz w:val="28"/>
        </w:rPr>
        <w:t xml:space="preserve"> Воспитатель показывает «Черный ящик»: «Здесь лежит что-то очень опасное. Хотите </w:t>
      </w:r>
      <w:proofErr w:type="gramStart"/>
      <w:r w:rsidRPr="00F34E60">
        <w:rPr>
          <w:rFonts w:ascii="Times New Roman" w:hAnsi="Times New Roman" w:cs="Times New Roman"/>
          <w:sz w:val="28"/>
        </w:rPr>
        <w:t>узнать</w:t>
      </w:r>
      <w:proofErr w:type="gramEnd"/>
      <w:r w:rsidRPr="00F34E60">
        <w:rPr>
          <w:rFonts w:ascii="Times New Roman" w:hAnsi="Times New Roman" w:cs="Times New Roman"/>
          <w:sz w:val="28"/>
        </w:rPr>
        <w:t xml:space="preserve"> что?».</w:t>
      </w:r>
    </w:p>
    <w:p w:rsidR="00F34E60" w:rsidRPr="00F34E60" w:rsidRDefault="00F34E60" w:rsidP="00F34E60">
      <w:pPr>
        <w:numPr>
          <w:ilvl w:val="0"/>
          <w:numId w:val="1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Достаем предметы:</w:t>
      </w:r>
      <w:r w:rsidRPr="00F34E60">
        <w:rPr>
          <w:rFonts w:ascii="Times New Roman" w:hAnsi="Times New Roman" w:cs="Times New Roman"/>
          <w:sz w:val="28"/>
        </w:rPr>
        <w:t xml:space="preserve"> Воспитатель по одному достает из ящика: иголку, нож, спички.</w:t>
      </w:r>
    </w:p>
    <w:p w:rsidR="00F34E60" w:rsidRPr="00F34E60" w:rsidRDefault="00F34E60" w:rsidP="00F34E60">
      <w:pPr>
        <w:numPr>
          <w:ilvl w:val="0"/>
          <w:numId w:val="19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Вопрос: «Что это? Зачем они нужны? Можно ли с ними играть?».</w:t>
      </w:r>
    </w:p>
    <w:p w:rsidR="00F34E60" w:rsidRPr="00F34E60" w:rsidRDefault="00F34E60" w:rsidP="00F34E60">
      <w:pPr>
        <w:numPr>
          <w:ilvl w:val="0"/>
          <w:numId w:val="19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Вывод: «Эти предметы нужны взрослым для работы, а детям трогать их нельзя!».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Беседа об электроприборах:</w:t>
      </w:r>
    </w:p>
    <w:p w:rsidR="00F34E60" w:rsidRPr="00F34E60" w:rsidRDefault="00F34E60" w:rsidP="00F34E60">
      <w:pPr>
        <w:numPr>
          <w:ilvl w:val="0"/>
          <w:numId w:val="21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 показывает картинку утюга: «Утюг горячий, он может обжечь. А что это? (Розетка). Это — электрический ток. Он бьет больно! Трогать розетку нельзя!».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Игровое упражнение «Опасно-безопасно»:</w:t>
      </w:r>
    </w:p>
    <w:p w:rsidR="00F34E60" w:rsidRPr="00F34E60" w:rsidRDefault="00F34E60" w:rsidP="00F34E60">
      <w:pPr>
        <w:numPr>
          <w:ilvl w:val="0"/>
          <w:numId w:val="23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Детям раздаются карточки. Они должны определить, какой предмет опасный, а какой — нет. На красный круг кладем опасные, на зеленый — безопасные.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proofErr w:type="spellStart"/>
      <w:r w:rsidRPr="00F34E60">
        <w:rPr>
          <w:rFonts w:ascii="Times New Roman" w:hAnsi="Times New Roman" w:cs="Times New Roman"/>
          <w:b/>
          <w:bCs/>
          <w:sz w:val="28"/>
        </w:rPr>
        <w:t>Физминутка</w:t>
      </w:r>
      <w:proofErr w:type="spellEnd"/>
      <w:r w:rsidRPr="00F34E60">
        <w:rPr>
          <w:rFonts w:ascii="Times New Roman" w:hAnsi="Times New Roman" w:cs="Times New Roman"/>
          <w:b/>
          <w:bCs/>
          <w:sz w:val="28"/>
        </w:rPr>
        <w:t>:</w:t>
      </w:r>
      <w:r w:rsidRPr="00F34E60">
        <w:rPr>
          <w:rFonts w:ascii="Times New Roman" w:hAnsi="Times New Roman" w:cs="Times New Roman"/>
          <w:sz w:val="28"/>
        </w:rPr>
        <w:t xml:space="preserve"> «Идем по комнате» (дети ходят по кругу, на слове «Опасно» — замирают, на слове «Безопасно» — идут дальше).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Закрепление сюжета:</w:t>
      </w:r>
    </w:p>
    <w:p w:rsidR="00F34E60" w:rsidRPr="00F34E60" w:rsidRDefault="00F34E60" w:rsidP="00F34E60">
      <w:pPr>
        <w:numPr>
          <w:ilvl w:val="0"/>
          <w:numId w:val="25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Воспитатель: «Ребята, а если вы увидели на улице коробку или пакет? Можно ли его трогать?». Дети: «Нет, надо позвать взрослого».</w:t>
      </w:r>
    </w:p>
    <w:p w:rsidR="00F34E60" w:rsidRPr="00F34E60" w:rsidRDefault="00F34E60" w:rsidP="00F34E60">
      <w:pPr>
        <w:numPr>
          <w:ilvl w:val="0"/>
          <w:numId w:val="25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Итоговое правило: «Не трогай незнакомые предметы!».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Рефлексия:</w:t>
      </w:r>
      <w:r w:rsidRPr="00F34E60">
        <w:rPr>
          <w:rFonts w:ascii="Times New Roman" w:hAnsi="Times New Roman" w:cs="Times New Roman"/>
          <w:sz w:val="28"/>
        </w:rPr>
        <w:t xml:space="preserve"> «Какие предметы вам нельзя трогать дома?».</w:t>
      </w:r>
    </w:p>
    <w:p w:rsid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lastRenderedPageBreak/>
        <w:t>Приложение 4. Конспект занятия «Незнакомец за дверью» (4-я неделя)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Цель:</w:t>
      </w:r>
      <w:r w:rsidRPr="00F34E60">
        <w:rPr>
          <w:rFonts w:ascii="Times New Roman" w:hAnsi="Times New Roman" w:cs="Times New Roman"/>
          <w:sz w:val="28"/>
        </w:rPr>
        <w:t xml:space="preserve"> Формирование навыков безопасного поведения при контакте с незнакомыми людьми; закрепление знания личных данных.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Материалы:</w:t>
      </w:r>
      <w:r w:rsidRPr="00F34E60">
        <w:rPr>
          <w:rFonts w:ascii="Times New Roman" w:hAnsi="Times New Roman" w:cs="Times New Roman"/>
          <w:sz w:val="28"/>
        </w:rPr>
        <w:t xml:space="preserve"> кукла (или маска волка) — «Незнакомец», игрушечный телефон, карточки с ситуациями, </w:t>
      </w:r>
      <w:proofErr w:type="spellStart"/>
      <w:r w:rsidRPr="00F34E60">
        <w:rPr>
          <w:rFonts w:ascii="Times New Roman" w:hAnsi="Times New Roman" w:cs="Times New Roman"/>
          <w:sz w:val="28"/>
        </w:rPr>
        <w:t>мнемотаблица</w:t>
      </w:r>
      <w:proofErr w:type="spellEnd"/>
      <w:r w:rsidRPr="00F34E60">
        <w:rPr>
          <w:rFonts w:ascii="Times New Roman" w:hAnsi="Times New Roman" w:cs="Times New Roman"/>
          <w:sz w:val="28"/>
        </w:rPr>
        <w:t xml:space="preserve"> «Мой адрес» (дом, улица, номер).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Ход занятия:</w:t>
      </w:r>
    </w:p>
    <w:p w:rsidR="00F34E60" w:rsidRPr="00F34E60" w:rsidRDefault="00F34E60" w:rsidP="00F34E60">
      <w:pPr>
        <w:numPr>
          <w:ilvl w:val="0"/>
          <w:numId w:val="27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Вводная беседа:</w:t>
      </w:r>
      <w:r w:rsidRPr="00F34E60">
        <w:rPr>
          <w:rFonts w:ascii="Times New Roman" w:hAnsi="Times New Roman" w:cs="Times New Roman"/>
          <w:sz w:val="28"/>
        </w:rPr>
        <w:t xml:space="preserve"> «Кто такие незнакомые люди? Как вы понимаете слово "незнакомец"?» (Это люди, которых мы не знаем).</w:t>
      </w:r>
    </w:p>
    <w:p w:rsidR="00F34E60" w:rsidRPr="00F34E60" w:rsidRDefault="00F34E60" w:rsidP="00F34E60">
      <w:pPr>
        <w:numPr>
          <w:ilvl w:val="0"/>
          <w:numId w:val="27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Сюжетно-ролевая игра «Звонок в дверь»:</w:t>
      </w:r>
    </w:p>
    <w:p w:rsidR="00F34E60" w:rsidRPr="00F34E60" w:rsidRDefault="00F34E60" w:rsidP="00F34E60">
      <w:pPr>
        <w:numPr>
          <w:ilvl w:val="0"/>
          <w:numId w:val="2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 надевает маску: «Здравствуйте, ребята! Я принес вам конфеты. Откройте дверь!» — дети должны ответить: «Мы не откроем, мы не знаем вас, позовите маму».</w:t>
      </w:r>
    </w:p>
    <w:p w:rsidR="00F34E60" w:rsidRPr="00F34E60" w:rsidRDefault="00F34E60" w:rsidP="00F34E60">
      <w:pPr>
        <w:numPr>
          <w:ilvl w:val="0"/>
          <w:numId w:val="2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Вариации: «Я почтальон», «Я друг папы».</w:t>
      </w:r>
    </w:p>
    <w:p w:rsidR="00F34E60" w:rsidRPr="00F34E60" w:rsidRDefault="00F34E60" w:rsidP="00F34E60">
      <w:pPr>
        <w:numPr>
          <w:ilvl w:val="0"/>
          <w:numId w:val="2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 xml:space="preserve">Правило: </w:t>
      </w:r>
      <w:r w:rsidRPr="00F34E60">
        <w:rPr>
          <w:rFonts w:ascii="Times New Roman" w:hAnsi="Times New Roman" w:cs="Times New Roman"/>
          <w:b/>
          <w:bCs/>
          <w:sz w:val="28"/>
        </w:rPr>
        <w:t>«Не открывай дверь незнакомым людям, даже если они говорят, что принесли что-то вкусное»</w:t>
      </w:r>
      <w:r w:rsidRPr="00F34E60">
        <w:rPr>
          <w:rFonts w:ascii="Times New Roman" w:hAnsi="Times New Roman" w:cs="Times New Roman"/>
          <w:sz w:val="28"/>
        </w:rPr>
        <w:t>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Обсуждение ситуации «На улице»:</w:t>
      </w:r>
    </w:p>
    <w:p w:rsidR="00F34E60" w:rsidRPr="00F34E60" w:rsidRDefault="00F34E60" w:rsidP="00F34E60">
      <w:pPr>
        <w:numPr>
          <w:ilvl w:val="0"/>
          <w:numId w:val="30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Воспитатель: «Если незнакомый дяденька просит пойти с ним посмотреть котят, что делать?».</w:t>
      </w:r>
    </w:p>
    <w:p w:rsidR="00F34E60" w:rsidRPr="00F34E60" w:rsidRDefault="00F34E60" w:rsidP="00F34E60">
      <w:pPr>
        <w:numPr>
          <w:ilvl w:val="0"/>
          <w:numId w:val="30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Ответ: «Никуда не идти! Громко кричать: "Помогите! Я его не знаю!" Бежать к маме или людям».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Задание «Я знаю, кто я»:</w:t>
      </w:r>
    </w:p>
    <w:p w:rsidR="00F34E60" w:rsidRPr="00F34E60" w:rsidRDefault="00F34E60" w:rsidP="00F34E60">
      <w:pPr>
        <w:numPr>
          <w:ilvl w:val="0"/>
          <w:numId w:val="32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Воспитатель: «Чтобы вас нашли, вы должны знать свой адрес и телефон». Дети тренируются называть: «Меня зовут… Мне… лет. Я живу на улице… дом…».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proofErr w:type="spellStart"/>
      <w:r w:rsidRPr="00F34E60">
        <w:rPr>
          <w:rFonts w:ascii="Times New Roman" w:hAnsi="Times New Roman" w:cs="Times New Roman"/>
          <w:b/>
          <w:bCs/>
          <w:sz w:val="28"/>
        </w:rPr>
        <w:t>Физминутка</w:t>
      </w:r>
      <w:proofErr w:type="spellEnd"/>
      <w:r w:rsidRPr="00F34E60">
        <w:rPr>
          <w:rFonts w:ascii="Times New Roman" w:hAnsi="Times New Roman" w:cs="Times New Roman"/>
          <w:b/>
          <w:bCs/>
          <w:sz w:val="28"/>
        </w:rPr>
        <w:t xml:space="preserve"> «Замри-отомри»:</w:t>
      </w:r>
      <w:r w:rsidRPr="00F34E60">
        <w:rPr>
          <w:rFonts w:ascii="Times New Roman" w:hAnsi="Times New Roman" w:cs="Times New Roman"/>
          <w:sz w:val="28"/>
        </w:rPr>
        <w:t xml:space="preserve"> на команду «Незнакомец» — замереть, на «Свой» — идти.</w:t>
      </w:r>
    </w:p>
    <w:p w:rsidR="00F34E60" w:rsidRPr="00F34E60" w:rsidRDefault="00F34E60" w:rsidP="00F34E60">
      <w:pPr>
        <w:spacing w:before="0" w:after="0" w:line="276" w:lineRule="auto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Итог:</w:t>
      </w:r>
      <w:r w:rsidRPr="00F34E60">
        <w:rPr>
          <w:rFonts w:ascii="Times New Roman" w:hAnsi="Times New Roman" w:cs="Times New Roman"/>
          <w:sz w:val="28"/>
        </w:rPr>
        <w:t xml:space="preserve"> Закрепление правил:</w:t>
      </w:r>
    </w:p>
    <w:p w:rsidR="00F34E60" w:rsidRPr="00F34E60" w:rsidRDefault="00F34E60" w:rsidP="00F34E60">
      <w:pPr>
        <w:numPr>
          <w:ilvl w:val="0"/>
          <w:numId w:val="34"/>
        </w:numPr>
        <w:spacing w:before="0" w:after="0" w:line="276" w:lineRule="auto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Не открывай дверь чужим.</w:t>
      </w:r>
    </w:p>
    <w:p w:rsidR="00F34E60" w:rsidRPr="00F34E60" w:rsidRDefault="00F34E60" w:rsidP="00F34E60">
      <w:pPr>
        <w:numPr>
          <w:ilvl w:val="0"/>
          <w:numId w:val="34"/>
        </w:numPr>
        <w:spacing w:before="0" w:after="0" w:line="276" w:lineRule="auto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Не разговаривай с незнакомцами на улице.</w:t>
      </w:r>
    </w:p>
    <w:p w:rsidR="00F34E60" w:rsidRPr="00F34E60" w:rsidRDefault="00F34E60" w:rsidP="00F34E60">
      <w:pPr>
        <w:numPr>
          <w:ilvl w:val="0"/>
          <w:numId w:val="34"/>
        </w:numPr>
        <w:spacing w:before="0" w:after="0" w:line="276" w:lineRule="auto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Не бери у них ничего.</w:t>
      </w:r>
    </w:p>
    <w:p w:rsidR="00F34E60" w:rsidRPr="00F34E60" w:rsidRDefault="00F34E60" w:rsidP="00F34E60">
      <w:pPr>
        <w:numPr>
          <w:ilvl w:val="0"/>
          <w:numId w:val="34"/>
        </w:numPr>
        <w:spacing w:before="0" w:after="0" w:line="276" w:lineRule="auto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Громко зови на помощь.</w:t>
      </w:r>
    </w:p>
    <w:p w:rsidR="00F34E60" w:rsidRPr="00F34E60" w:rsidRDefault="00F34E60" w:rsidP="00F34E60">
      <w:pPr>
        <w:spacing w:before="0" w:after="0"/>
        <w:ind w:left="72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Рефлексия:</w:t>
      </w:r>
      <w:r w:rsidRPr="00F34E60">
        <w:rPr>
          <w:rFonts w:ascii="Times New Roman" w:hAnsi="Times New Roman" w:cs="Times New Roman"/>
          <w:sz w:val="28"/>
        </w:rPr>
        <w:t xml:space="preserve"> «Что вы сделаете, если к вам подойдет незнакомая тетя?».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lastRenderedPageBreak/>
        <w:t xml:space="preserve">Приложение 5. Итоговая </w:t>
      </w:r>
      <w:proofErr w:type="spellStart"/>
      <w:r w:rsidRPr="00F34E60">
        <w:rPr>
          <w:rFonts w:ascii="Times New Roman" w:hAnsi="Times New Roman" w:cs="Times New Roman"/>
          <w:b/>
          <w:bCs/>
          <w:sz w:val="28"/>
        </w:rPr>
        <w:t>квест</w:t>
      </w:r>
      <w:proofErr w:type="spellEnd"/>
      <w:r w:rsidRPr="00F34E60">
        <w:rPr>
          <w:rFonts w:ascii="Times New Roman" w:hAnsi="Times New Roman" w:cs="Times New Roman"/>
          <w:b/>
          <w:bCs/>
          <w:sz w:val="28"/>
        </w:rPr>
        <w:t>-игра «Юный спасатель»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Цель:</w:t>
      </w:r>
      <w:r w:rsidRPr="00F34E60">
        <w:rPr>
          <w:rFonts w:ascii="Times New Roman" w:hAnsi="Times New Roman" w:cs="Times New Roman"/>
          <w:sz w:val="28"/>
        </w:rPr>
        <w:t xml:space="preserve"> Обобщение знаний по всем темам месячника безопасности.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 xml:space="preserve">Структура </w:t>
      </w:r>
      <w:proofErr w:type="spellStart"/>
      <w:r w:rsidRPr="00F34E60">
        <w:rPr>
          <w:rFonts w:ascii="Times New Roman" w:hAnsi="Times New Roman" w:cs="Times New Roman"/>
          <w:b/>
          <w:bCs/>
          <w:sz w:val="28"/>
        </w:rPr>
        <w:t>квеста</w:t>
      </w:r>
      <w:proofErr w:type="spellEnd"/>
      <w:r w:rsidRPr="00F34E60">
        <w:rPr>
          <w:rFonts w:ascii="Times New Roman" w:hAnsi="Times New Roman" w:cs="Times New Roman"/>
          <w:b/>
          <w:bCs/>
          <w:sz w:val="28"/>
        </w:rPr>
        <w:t>:</w:t>
      </w:r>
    </w:p>
    <w:tbl>
      <w:tblPr>
        <w:tblW w:w="100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6"/>
        <w:gridCol w:w="4929"/>
        <w:gridCol w:w="2795"/>
      </w:tblGrid>
      <w:tr w:rsidR="00F34E60" w:rsidRPr="00F34E60" w:rsidTr="00F34E60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Станция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Задание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Материалы</w:t>
            </w:r>
          </w:p>
        </w:tc>
      </w:tr>
      <w:tr w:rsidR="00F34E60" w:rsidRPr="00F34E60" w:rsidTr="00F34E6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Default="00F34E60" w:rsidP="00F34E60">
            <w:pPr>
              <w:spacing w:before="0" w:after="0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 xml:space="preserve">Станция </w:t>
            </w:r>
          </w:p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>1. «Пожарная»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Дети называют правила пожарной безопасности, тренируются звонить по «101», выбирают опасные предметы из карточек.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Игрушечный телефон, карточки «Опасно — безопасно»</w:t>
            </w:r>
          </w:p>
        </w:tc>
      </w:tr>
      <w:tr w:rsidR="00F34E60" w:rsidRPr="00F34E60" w:rsidTr="00F34E6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Default="00F34E60" w:rsidP="00F34E60">
            <w:pPr>
              <w:spacing w:before="0" w:after="0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 xml:space="preserve">Станция </w:t>
            </w:r>
          </w:p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>2. «Дорожная»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 xml:space="preserve">Дети отгадывают загадки о светофоре и знаках, собирают </w:t>
            </w:r>
            <w:proofErr w:type="spellStart"/>
            <w:r w:rsidRPr="00F34E60">
              <w:rPr>
                <w:rFonts w:ascii="Times New Roman" w:hAnsi="Times New Roman" w:cs="Times New Roman"/>
                <w:sz w:val="28"/>
              </w:rPr>
              <w:t>пазл</w:t>
            </w:r>
            <w:proofErr w:type="spellEnd"/>
            <w:r w:rsidRPr="00F34E60">
              <w:rPr>
                <w:rFonts w:ascii="Times New Roman" w:hAnsi="Times New Roman" w:cs="Times New Roman"/>
                <w:sz w:val="28"/>
              </w:rPr>
              <w:t xml:space="preserve"> «Пешеходный переход», показывают жесты регулировщика.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34E60">
              <w:rPr>
                <w:rFonts w:ascii="Times New Roman" w:hAnsi="Times New Roman" w:cs="Times New Roman"/>
                <w:sz w:val="28"/>
              </w:rPr>
              <w:t>Пазлы</w:t>
            </w:r>
            <w:proofErr w:type="spellEnd"/>
            <w:r w:rsidRPr="00F34E60">
              <w:rPr>
                <w:rFonts w:ascii="Times New Roman" w:hAnsi="Times New Roman" w:cs="Times New Roman"/>
                <w:sz w:val="28"/>
              </w:rPr>
              <w:t>, знаки, жезл</w:t>
            </w:r>
          </w:p>
        </w:tc>
      </w:tr>
      <w:tr w:rsidR="00F34E60" w:rsidRPr="00F34E60" w:rsidTr="00F34E6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Default="00F34E60" w:rsidP="00F34E60">
            <w:pPr>
              <w:spacing w:before="0" w:after="0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 xml:space="preserve">Станция </w:t>
            </w:r>
          </w:p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>3. «Бытовая»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Дети находят опасные предметы на картинке, объясняют, почему ими нельзя пользоваться, отвечают на вопросы «Можно — нельзя».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Картинки с бытовыми ситуациями</w:t>
            </w:r>
          </w:p>
        </w:tc>
      </w:tr>
      <w:tr w:rsidR="00F34E60" w:rsidRPr="00F34E60" w:rsidTr="00F34E6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Default="00F34E60" w:rsidP="00F34E60">
            <w:pPr>
              <w:spacing w:before="0" w:after="0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 xml:space="preserve">Станция </w:t>
            </w:r>
          </w:p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b/>
                <w:bCs/>
                <w:sz w:val="28"/>
              </w:rPr>
              <w:t>4. «Личная безопасность»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Дети проигрывают ситуацию «Незнакомец стучится в дверь», называют свой адрес, объясняют, что делать, если потерялись.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34E60" w:rsidRPr="00F34E60" w:rsidRDefault="00F34E60" w:rsidP="00F34E60">
            <w:pPr>
              <w:spacing w:before="0" w:after="0"/>
              <w:rPr>
                <w:rFonts w:ascii="Times New Roman" w:hAnsi="Times New Roman" w:cs="Times New Roman"/>
                <w:sz w:val="28"/>
              </w:rPr>
            </w:pPr>
            <w:r w:rsidRPr="00F34E60">
              <w:rPr>
                <w:rFonts w:ascii="Times New Roman" w:hAnsi="Times New Roman" w:cs="Times New Roman"/>
                <w:sz w:val="28"/>
              </w:rPr>
              <w:t>Маска незнакомца, схема «Мой адрес»</w:t>
            </w:r>
          </w:p>
        </w:tc>
      </w:tr>
    </w:tbl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Финал:</w:t>
      </w:r>
      <w:r w:rsidRPr="00F34E60">
        <w:rPr>
          <w:rFonts w:ascii="Times New Roman" w:hAnsi="Times New Roman" w:cs="Times New Roman"/>
          <w:sz w:val="28"/>
        </w:rPr>
        <w:t xml:space="preserve"> Дети собирают все «звездочки безопасности», получают медали «Юный спасатель» и сладкие призы.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Приложение 6. Работа с родителями (раздаточные материалы)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Памятка для родителей «Пожарная безопасность дома»:</w:t>
      </w:r>
    </w:p>
    <w:p w:rsidR="00F34E60" w:rsidRPr="00F34E60" w:rsidRDefault="00F34E60" w:rsidP="00F34E60">
      <w:pPr>
        <w:numPr>
          <w:ilvl w:val="0"/>
          <w:numId w:val="36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Не оставляйте спички и зажигалки в доступных местах.</w:t>
      </w:r>
    </w:p>
    <w:p w:rsidR="00F34E60" w:rsidRPr="00F34E60" w:rsidRDefault="00F34E60" w:rsidP="00F34E60">
      <w:pPr>
        <w:numPr>
          <w:ilvl w:val="0"/>
          <w:numId w:val="36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Уберите лекарства и бытовую химию в закрытые шкафы.</w:t>
      </w:r>
    </w:p>
    <w:p w:rsidR="00F34E60" w:rsidRPr="00F34E60" w:rsidRDefault="00F34E60" w:rsidP="00F34E60">
      <w:pPr>
        <w:numPr>
          <w:ilvl w:val="0"/>
          <w:numId w:val="36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Не оставляйте детей одних с включенными электроприборами.</w:t>
      </w:r>
    </w:p>
    <w:p w:rsidR="00F34E60" w:rsidRPr="00F34E60" w:rsidRDefault="00F34E60" w:rsidP="00F34E60">
      <w:pPr>
        <w:numPr>
          <w:ilvl w:val="0"/>
          <w:numId w:val="36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Выучите с ребенком номер «101» и «112».</w:t>
      </w:r>
    </w:p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lastRenderedPageBreak/>
        <w:t>Консультация «Дорога без опасностей»:</w:t>
      </w:r>
    </w:p>
    <w:p w:rsidR="00F34E60" w:rsidRPr="00F34E60" w:rsidRDefault="00F34E60" w:rsidP="00F34E60">
      <w:pPr>
        <w:numPr>
          <w:ilvl w:val="0"/>
          <w:numId w:val="37"/>
        </w:numPr>
        <w:spacing w:before="0" w:after="0"/>
        <w:rPr>
          <w:rFonts w:ascii="Times New Roman" w:hAnsi="Times New Roman" w:cs="Times New Roman"/>
          <w:sz w:val="28"/>
        </w:rPr>
      </w:pPr>
      <w:bookmarkStart w:id="0" w:name="_GoBack"/>
      <w:r w:rsidRPr="00F34E60">
        <w:rPr>
          <w:rFonts w:ascii="Times New Roman" w:hAnsi="Times New Roman" w:cs="Times New Roman"/>
          <w:sz w:val="28"/>
        </w:rPr>
        <w:t>Всегда пристегивайте ребенка в автокресле.</w:t>
      </w:r>
    </w:p>
    <w:p w:rsidR="00F34E60" w:rsidRPr="00F34E60" w:rsidRDefault="00F34E60" w:rsidP="00F34E60">
      <w:pPr>
        <w:numPr>
          <w:ilvl w:val="0"/>
          <w:numId w:val="37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Носите светоотражающие элементы в темное время суток.</w:t>
      </w:r>
    </w:p>
    <w:p w:rsidR="00F34E60" w:rsidRPr="00F34E60" w:rsidRDefault="00F34E60" w:rsidP="00F34E60">
      <w:pPr>
        <w:numPr>
          <w:ilvl w:val="0"/>
          <w:numId w:val="37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Переходите дорогу только на зеленый свет и по пешеходному переходу.</w:t>
      </w:r>
    </w:p>
    <w:p w:rsidR="00F34E60" w:rsidRPr="00F34E60" w:rsidRDefault="00F34E60" w:rsidP="00F34E60">
      <w:pPr>
        <w:numPr>
          <w:ilvl w:val="0"/>
          <w:numId w:val="37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Личный пример — лучший урок для ребенка.</w:t>
      </w:r>
    </w:p>
    <w:bookmarkEnd w:id="0"/>
    <w:p w:rsidR="00F34E60" w:rsidRPr="00F34E60" w:rsidRDefault="00F34E60" w:rsidP="00F34E60">
      <w:p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b/>
          <w:bCs/>
          <w:sz w:val="28"/>
        </w:rPr>
        <w:t>Практикум «Как научить ребенка не разговаривать с незнакомцами»:</w:t>
      </w:r>
    </w:p>
    <w:p w:rsidR="00F34E60" w:rsidRPr="00F34E60" w:rsidRDefault="00F34E60" w:rsidP="00F34E60">
      <w:pPr>
        <w:numPr>
          <w:ilvl w:val="0"/>
          <w:numId w:val="3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Играйте в ролевые игры «Незнакомец у двери» дома.</w:t>
      </w:r>
    </w:p>
    <w:p w:rsidR="00F34E60" w:rsidRPr="00F34E60" w:rsidRDefault="00F34E60" w:rsidP="00F34E60">
      <w:pPr>
        <w:numPr>
          <w:ilvl w:val="0"/>
          <w:numId w:val="3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Учите ребенка громко кричать «Помогите!» при опасности.</w:t>
      </w:r>
    </w:p>
    <w:p w:rsidR="00F34E60" w:rsidRPr="00F34E60" w:rsidRDefault="00F34E60" w:rsidP="00F34E60">
      <w:pPr>
        <w:numPr>
          <w:ilvl w:val="0"/>
          <w:numId w:val="3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Объясните, что незнакомец — это тот, кого он не знает даже по имени.</w:t>
      </w:r>
    </w:p>
    <w:p w:rsidR="00F34E60" w:rsidRPr="00F34E60" w:rsidRDefault="00F34E60" w:rsidP="00F34E60">
      <w:pPr>
        <w:numPr>
          <w:ilvl w:val="0"/>
          <w:numId w:val="38"/>
        </w:numPr>
        <w:spacing w:before="0" w:after="0"/>
        <w:rPr>
          <w:rFonts w:ascii="Times New Roman" w:hAnsi="Times New Roman" w:cs="Times New Roman"/>
          <w:sz w:val="28"/>
        </w:rPr>
      </w:pPr>
      <w:r w:rsidRPr="00F34E60">
        <w:rPr>
          <w:rFonts w:ascii="Times New Roman" w:hAnsi="Times New Roman" w:cs="Times New Roman"/>
          <w:sz w:val="28"/>
        </w:rPr>
        <w:t>Выучите с ребенком домашний адрес и телефон родителей.</w:t>
      </w:r>
    </w:p>
    <w:p w:rsidR="00F34E60" w:rsidRPr="00910EF9" w:rsidRDefault="00F34E60" w:rsidP="00910EF9">
      <w:pPr>
        <w:spacing w:before="0" w:after="0"/>
        <w:rPr>
          <w:rFonts w:ascii="Times New Roman" w:hAnsi="Times New Roman" w:cs="Times New Roman"/>
          <w:sz w:val="28"/>
        </w:rPr>
      </w:pPr>
    </w:p>
    <w:sectPr w:rsidR="00F34E60" w:rsidRPr="00910EF9" w:rsidSect="00910EF9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9675F"/>
    <w:multiLevelType w:val="multilevel"/>
    <w:tmpl w:val="E940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3B490D"/>
    <w:multiLevelType w:val="multilevel"/>
    <w:tmpl w:val="8890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6E0B7E"/>
    <w:multiLevelType w:val="multilevel"/>
    <w:tmpl w:val="2C2A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E849FF"/>
    <w:multiLevelType w:val="multilevel"/>
    <w:tmpl w:val="E26A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1A324B"/>
    <w:multiLevelType w:val="multilevel"/>
    <w:tmpl w:val="60BA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7F704C"/>
    <w:multiLevelType w:val="multilevel"/>
    <w:tmpl w:val="A9ACB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6C44CB"/>
    <w:multiLevelType w:val="multilevel"/>
    <w:tmpl w:val="A962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8D7297"/>
    <w:multiLevelType w:val="multilevel"/>
    <w:tmpl w:val="D6E0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67327D"/>
    <w:multiLevelType w:val="multilevel"/>
    <w:tmpl w:val="5D8AF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F5552E"/>
    <w:multiLevelType w:val="multilevel"/>
    <w:tmpl w:val="19EE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8208D1"/>
    <w:multiLevelType w:val="multilevel"/>
    <w:tmpl w:val="EAAC8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787D21"/>
    <w:multiLevelType w:val="multilevel"/>
    <w:tmpl w:val="4832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240230"/>
    <w:multiLevelType w:val="multilevel"/>
    <w:tmpl w:val="1220A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2A672E"/>
    <w:multiLevelType w:val="multilevel"/>
    <w:tmpl w:val="1820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8463F3"/>
    <w:multiLevelType w:val="multilevel"/>
    <w:tmpl w:val="5130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0D3FF2"/>
    <w:multiLevelType w:val="multilevel"/>
    <w:tmpl w:val="EA2A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B550DD"/>
    <w:multiLevelType w:val="multilevel"/>
    <w:tmpl w:val="D444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217173"/>
    <w:multiLevelType w:val="multilevel"/>
    <w:tmpl w:val="5650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0E7201"/>
    <w:multiLevelType w:val="multilevel"/>
    <w:tmpl w:val="AF2A6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2F5FB0"/>
    <w:multiLevelType w:val="multilevel"/>
    <w:tmpl w:val="3B4A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A86A7A"/>
    <w:multiLevelType w:val="multilevel"/>
    <w:tmpl w:val="32AC8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961A4E"/>
    <w:multiLevelType w:val="multilevel"/>
    <w:tmpl w:val="984E8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4441E6"/>
    <w:multiLevelType w:val="multilevel"/>
    <w:tmpl w:val="C1A0C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8564D2"/>
    <w:multiLevelType w:val="multilevel"/>
    <w:tmpl w:val="4150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E515F4"/>
    <w:multiLevelType w:val="multilevel"/>
    <w:tmpl w:val="DE8E8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4342A2"/>
    <w:multiLevelType w:val="multilevel"/>
    <w:tmpl w:val="12688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777112"/>
    <w:multiLevelType w:val="multilevel"/>
    <w:tmpl w:val="224E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1B2359"/>
    <w:multiLevelType w:val="multilevel"/>
    <w:tmpl w:val="8932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7D5F9D"/>
    <w:multiLevelType w:val="multilevel"/>
    <w:tmpl w:val="A7B69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D20D8C"/>
    <w:multiLevelType w:val="multilevel"/>
    <w:tmpl w:val="D488F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B5740D5"/>
    <w:multiLevelType w:val="multilevel"/>
    <w:tmpl w:val="CC04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E54AE7"/>
    <w:multiLevelType w:val="multilevel"/>
    <w:tmpl w:val="6B46F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3BF3AB1"/>
    <w:multiLevelType w:val="multilevel"/>
    <w:tmpl w:val="A288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EA35EA"/>
    <w:multiLevelType w:val="multilevel"/>
    <w:tmpl w:val="441AE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9344A9"/>
    <w:multiLevelType w:val="multilevel"/>
    <w:tmpl w:val="9E36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6A0A13"/>
    <w:multiLevelType w:val="multilevel"/>
    <w:tmpl w:val="410AB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1B0DBF"/>
    <w:multiLevelType w:val="multilevel"/>
    <w:tmpl w:val="0DFAA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3D35F9"/>
    <w:multiLevelType w:val="multilevel"/>
    <w:tmpl w:val="8B08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0"/>
  </w:num>
  <w:num w:numId="3">
    <w:abstractNumId w:val="15"/>
  </w:num>
  <w:num w:numId="4">
    <w:abstractNumId w:val="35"/>
  </w:num>
  <w:num w:numId="5">
    <w:abstractNumId w:val="1"/>
  </w:num>
  <w:num w:numId="6">
    <w:abstractNumId w:val="28"/>
  </w:num>
  <w:num w:numId="7">
    <w:abstractNumId w:val="26"/>
  </w:num>
  <w:num w:numId="8">
    <w:abstractNumId w:val="24"/>
  </w:num>
  <w:num w:numId="9">
    <w:abstractNumId w:val="4"/>
  </w:num>
  <w:num w:numId="10">
    <w:abstractNumId w:val="34"/>
  </w:num>
  <w:num w:numId="11">
    <w:abstractNumId w:val="21"/>
  </w:num>
  <w:num w:numId="12">
    <w:abstractNumId w:val="2"/>
  </w:num>
  <w:num w:numId="13">
    <w:abstractNumId w:val="33"/>
  </w:num>
  <w:num w:numId="14">
    <w:abstractNumId w:val="7"/>
  </w:num>
  <w:num w:numId="15">
    <w:abstractNumId w:val="25"/>
  </w:num>
  <w:num w:numId="16">
    <w:abstractNumId w:val="27"/>
  </w:num>
  <w:num w:numId="17">
    <w:abstractNumId w:val="16"/>
  </w:num>
  <w:num w:numId="18">
    <w:abstractNumId w:val="30"/>
  </w:num>
  <w:num w:numId="19">
    <w:abstractNumId w:val="6"/>
  </w:num>
  <w:num w:numId="20">
    <w:abstractNumId w:val="22"/>
  </w:num>
  <w:num w:numId="21">
    <w:abstractNumId w:val="32"/>
  </w:num>
  <w:num w:numId="22">
    <w:abstractNumId w:val="11"/>
  </w:num>
  <w:num w:numId="23">
    <w:abstractNumId w:val="37"/>
  </w:num>
  <w:num w:numId="24">
    <w:abstractNumId w:val="10"/>
  </w:num>
  <w:num w:numId="25">
    <w:abstractNumId w:val="13"/>
  </w:num>
  <w:num w:numId="26">
    <w:abstractNumId w:val="31"/>
  </w:num>
  <w:num w:numId="27">
    <w:abstractNumId w:val="29"/>
  </w:num>
  <w:num w:numId="28">
    <w:abstractNumId w:val="3"/>
  </w:num>
  <w:num w:numId="29">
    <w:abstractNumId w:val="12"/>
  </w:num>
  <w:num w:numId="30">
    <w:abstractNumId w:val="23"/>
  </w:num>
  <w:num w:numId="31">
    <w:abstractNumId w:val="5"/>
  </w:num>
  <w:num w:numId="32">
    <w:abstractNumId w:val="0"/>
  </w:num>
  <w:num w:numId="33">
    <w:abstractNumId w:val="36"/>
  </w:num>
  <w:num w:numId="34">
    <w:abstractNumId w:val="19"/>
  </w:num>
  <w:num w:numId="35">
    <w:abstractNumId w:val="8"/>
  </w:num>
  <w:num w:numId="36">
    <w:abstractNumId w:val="17"/>
  </w:num>
  <w:num w:numId="37">
    <w:abstractNumId w:val="9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B6"/>
    <w:rsid w:val="00910EF9"/>
    <w:rsid w:val="00B610B6"/>
    <w:rsid w:val="00F27AE0"/>
    <w:rsid w:val="00F3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3DE83-18A9-4850-A706-5FA8F316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  <w15:collapsed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240" w:after="120" w:line="360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EF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5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2026-09-17T17:20:00Z</dcterms:created>
  <dcterms:modified xsi:type="dcterms:W3CDTF">2026-09-17T17:38:00Z</dcterms:modified>
</cp:coreProperties>
</file>