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6042E6">
        <w:rPr>
          <w:rFonts w:ascii="Times New Roman" w:eastAsia="Calibri" w:hAnsi="Times New Roman" w:cs="Times New Roman"/>
          <w:b/>
          <w:bCs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6042E6">
        <w:rPr>
          <w:rFonts w:ascii="Times New Roman" w:eastAsia="Calibri" w:hAnsi="Times New Roman" w:cs="Times New Roman"/>
          <w:b/>
          <w:bCs/>
          <w:u w:val="single"/>
        </w:rPr>
        <w:t>осуществлением деятельности по познавательно-речевому развитию воспитанников № 547</w:t>
      </w: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-</w:t>
      </w:r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: </w:t>
      </w:r>
      <w:hyperlink r:id="rId6" w:history="1">
        <w:r w:rsidRPr="006042E6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vertAlign w:val="superscript"/>
          </w:rPr>
          <w:t>fkinder@mail.ru</w:t>
        </w:r>
      </w:hyperlink>
      <w:proofErr w:type="gramStart"/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6042E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7" w:history="1">
        <w:r w:rsidRPr="006042E6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vertAlign w:val="superscript"/>
          </w:rPr>
          <w:t>https://547.tvoysadik.ru/</w:t>
        </w:r>
      </w:hyperlink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b/>
          <w:sz w:val="28"/>
          <w:szCs w:val="28"/>
        </w:rPr>
        <w:t>Дидактическая игра «Сказка в чемодане»</w:t>
      </w: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</w:p>
    <w:p w:rsid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sz w:val="28"/>
          <w:szCs w:val="28"/>
        </w:rPr>
        <w:t>Составил воспитатель 1КК:</w:t>
      </w:r>
    </w:p>
    <w:p w:rsidR="006042E6" w:rsidRPr="006042E6" w:rsidRDefault="006042E6" w:rsidP="006042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</w:r>
      <w:r w:rsidRPr="006042E6">
        <w:rPr>
          <w:rFonts w:ascii="Times New Roman" w:eastAsia="Calibri" w:hAnsi="Times New Roman" w:cs="Times New Roman"/>
          <w:sz w:val="28"/>
          <w:szCs w:val="28"/>
        </w:rPr>
        <w:tab/>
        <w:t>Каримуллина Н. И.</w:t>
      </w: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42E6" w:rsidRDefault="006042E6" w:rsidP="006042E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sz w:val="28"/>
          <w:szCs w:val="28"/>
        </w:rPr>
        <w:t>г. Екатеринбург</w:t>
      </w:r>
    </w:p>
    <w:p w:rsidR="006042E6" w:rsidRPr="006042E6" w:rsidRDefault="006042E6" w:rsidP="006042E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2E6">
        <w:rPr>
          <w:rFonts w:ascii="Times New Roman" w:eastAsia="Calibri" w:hAnsi="Times New Roman" w:cs="Times New Roman"/>
          <w:sz w:val="28"/>
          <w:szCs w:val="28"/>
        </w:rPr>
        <w:t>2026 г.</w:t>
      </w:r>
    </w:p>
    <w:p w:rsidR="00BC01C8" w:rsidRDefault="006042E6" w:rsidP="006042E6">
      <w:pPr>
        <w:spacing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Х</w:t>
      </w:r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очу представить вашему вниманию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игру «Сказка в чемодане», в которой</w:t>
      </w:r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hyperlink r:id="rId8" w:tooltip="Настольный театр" w:history="1">
        <w:r w:rsidRPr="006042E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настольный театр</w:t>
        </w:r>
      </w:hyperlink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собственного изготовления. </w:t>
      </w:r>
      <w:proofErr w:type="gramStart"/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как мои дети очень любят </w:t>
      </w:r>
      <w:r w:rsidRPr="006042E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я решила сделать </w:t>
      </w:r>
      <w:r w:rsidRPr="006042E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настольный театр по народным сказкам</w:t>
      </w:r>
      <w:r w:rsidRPr="006042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персонажами которых являются животные (медведь, лиса, волк, заяц, лягушка, мышка, дедушка, бабушка, внучка. </w:t>
      </w:r>
      <w:proofErr w:type="gramEnd"/>
    </w:p>
    <w:p w:rsidR="003866E9" w:rsidRDefault="003866E9" w:rsidP="006042E6">
      <w:pPr>
        <w:spacing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Настольный театр по 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народным сказкам знакомит детей с книгой с раннего возраста и развивает интерес к чтению.</w:t>
      </w:r>
    </w:p>
    <w:p w:rsidR="003866E9" w:rsidRDefault="003866E9" w:rsidP="006042E6">
      <w:pPr>
        <w:spacing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Такой театр помогает: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Прожить сюжет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и примерить разные роли.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Привлечь внимание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к сюжету и деталям произведения.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речь и мышление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— дети слушают, повторяют и придумывают сказку на ходу.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внимание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— игра тренирует концентрацию, помогает запоминать новую информацию.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коммуникативные навыки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— дети общаются через героев сказки, учатся сотрудничать.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эмоциональный интеллект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— проживая путь героев, дети лучше понимают собственные чувства.</w:t>
      </w:r>
    </w:p>
    <w:p w:rsidR="003866E9" w:rsidRPr="003866E9" w:rsidRDefault="003866E9" w:rsidP="003866E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866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воображение</w:t>
      </w:r>
      <w:r w:rsidRPr="003866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— дети сами придумывают продолжение сюжета, оживляют героев и наделяют их особенностями характера.</w:t>
      </w:r>
    </w:p>
    <w:p w:rsidR="003866E9" w:rsidRPr="003866E9" w:rsidRDefault="003866E9" w:rsidP="003866E9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проведения</w:t>
      </w:r>
    </w:p>
    <w:p w:rsidR="003866E9" w:rsidRPr="003866E9" w:rsidRDefault="003866E9" w:rsidP="003866E9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элементы методики занятий с настольным театром по народным сказкам:</w:t>
      </w:r>
    </w:p>
    <w:p w:rsidR="003866E9" w:rsidRPr="003866E9" w:rsidRDefault="003866E9" w:rsidP="003866E9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произведением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чтение, пересказ, ответы на вопросы.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инсценировкой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обсуждение, о чём она, какие события в ней главные. 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 детям представить героев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где они живут, как выглядит их дом, внешность героев, одежда, манера поведения. 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поступков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сказочных персонажей и пересказ отдельных фрагментов сказки. 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ролей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работа над их исполнением. 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Репетиция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один и тот же отрывок повторяется разными исполнителями, что позволяет детям быстро выучить роли.  </w:t>
      </w:r>
    </w:p>
    <w:p w:rsidR="003866E9" w:rsidRPr="003866E9" w:rsidRDefault="003866E9" w:rsidP="003866E9">
      <w:pPr>
        <w:numPr>
          <w:ilvl w:val="0"/>
          <w:numId w:val="2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дети встают полукругом, у каждого в руках один из героев сказки, и голосом своего героя отвечают на вопрос: «Что вы узнали сегодня, с чем познакомились, чему научились?». </w:t>
      </w:r>
      <w:hyperlink r:id="rId9" w:tgtFrame="_blank" w:history="1"/>
    </w:p>
    <w:p w:rsidR="006042E6" w:rsidRPr="003866E9" w:rsidRDefault="006042E6" w:rsidP="003866E9">
      <w:pPr>
        <w:spacing w:beforeAutospacing="1" w:line="33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E9">
        <w:rPr>
          <w:rFonts w:ascii="Times New Roman" w:hAnsi="Times New Roman" w:cs="Times New Roman"/>
          <w:color w:val="111111"/>
          <w:sz w:val="28"/>
          <w:szCs w:val="28"/>
        </w:rPr>
        <w:lastRenderedPageBreak/>
        <w:t>Особое значение в детских образовательных учреждениях можно и нужно уделять </w:t>
      </w:r>
      <w:r w:rsidRPr="003866E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3866E9">
        <w:rPr>
          <w:rFonts w:ascii="Times New Roman" w:hAnsi="Times New Roman" w:cs="Times New Roman"/>
          <w:color w:val="111111"/>
          <w:sz w:val="28"/>
          <w:szCs w:val="28"/>
        </w:rPr>
        <w:t>, всем видам детского </w:t>
      </w:r>
      <w:r w:rsidRPr="003866E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театра</w:t>
      </w:r>
      <w:r w:rsidRPr="003866E9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3866E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потому что они помогают</w:t>
      </w:r>
      <w:r w:rsidRPr="003866E9">
        <w:rPr>
          <w:rFonts w:ascii="Times New Roman" w:hAnsi="Times New Roman" w:cs="Times New Roman"/>
          <w:color w:val="111111"/>
          <w:sz w:val="28"/>
          <w:szCs w:val="28"/>
        </w:rPr>
        <w:t>:</w:t>
      </w:r>
      <w:bookmarkStart w:id="0" w:name="_GoBack"/>
      <w:bookmarkEnd w:id="0"/>
    </w:p>
    <w:p w:rsidR="006042E6" w:rsidRPr="003866E9" w:rsidRDefault="006042E6" w:rsidP="006042E6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-сформировать правильную модель поведения в современном мире;</w:t>
      </w:r>
    </w:p>
    <w:p w:rsidR="006042E6" w:rsidRPr="003866E9" w:rsidRDefault="006042E6" w:rsidP="006042E6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-повысить общую культуру ребенка, приобщать к духовным ценностям;</w:t>
      </w:r>
    </w:p>
    <w:p w:rsidR="006042E6" w:rsidRPr="003866E9" w:rsidRDefault="006042E6" w:rsidP="006042E6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-познакомить его с детской литературой, музыкой, изобразительным искусством, правилами этикета, обрядами, традициями, привить устойчивый интерес;</w:t>
      </w:r>
    </w:p>
    <w:p w:rsidR="006042E6" w:rsidRPr="003866E9" w:rsidRDefault="006042E6" w:rsidP="006042E6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-совершенствовать навык воплощать в игре определенные переживания, побуждать к созданию новых образов, побуждать к мышлению.</w:t>
      </w:r>
    </w:p>
    <w:p w:rsidR="006042E6" w:rsidRPr="003866E9" w:rsidRDefault="006042E6" w:rsidP="006042E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Изготовленное мною пособие может быть использовано как в совместной с педагогом деятельности, так и в самостоятельной деятельности детей. Кроме того, </w:t>
      </w:r>
      <w:r w:rsidRPr="003866E9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3866E9">
        <w:rPr>
          <w:color w:val="111111"/>
          <w:sz w:val="28"/>
          <w:szCs w:val="28"/>
        </w:rPr>
        <w:t> деятельность является источником развития чувств, глубоких переживаний ребенка, т. е. развивает эмоциональную сферу ребенка, заставляя сочувствовать персонажам, сопереживать разыгрываемые события. Самый короткий путь эмоционального раскрепощения ребенка, снятие сжатости, обучения чувствованию и художественному воображению – это путь через игру, фантазирование, сочинительство.</w:t>
      </w:r>
    </w:p>
    <w:p w:rsidR="006042E6" w:rsidRPr="003866E9" w:rsidRDefault="006042E6" w:rsidP="006042E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866E9">
        <w:rPr>
          <w:color w:val="111111"/>
          <w:sz w:val="28"/>
          <w:szCs w:val="28"/>
        </w:rPr>
        <w:t>С </w:t>
      </w:r>
      <w:r w:rsidRPr="003866E9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3866E9">
        <w:rPr>
          <w:color w:val="111111"/>
          <w:sz w:val="28"/>
          <w:szCs w:val="28"/>
        </w:rPr>
        <w:t> деятельностью тесно связано и совершенствование речи, так как в процессе работы над выразительностью реплик персонажей, собственных </w:t>
      </w:r>
      <w:r w:rsidRPr="003866E9">
        <w:rPr>
          <w:rStyle w:val="a3"/>
          <w:color w:val="111111"/>
          <w:sz w:val="28"/>
          <w:szCs w:val="28"/>
          <w:bdr w:val="none" w:sz="0" w:space="0" w:color="auto" w:frame="1"/>
        </w:rPr>
        <w:t>высказываний</w:t>
      </w:r>
      <w:r w:rsidRPr="003866E9">
        <w:rPr>
          <w:color w:val="111111"/>
          <w:sz w:val="28"/>
          <w:szCs w:val="28"/>
        </w:rPr>
        <w:t> незаметно активизируется словарь ребенка, совершенствуется звуковая культура его речи, ее интонационный строй.</w:t>
      </w:r>
    </w:p>
    <w:p w:rsidR="006042E6" w:rsidRPr="003866E9" w:rsidRDefault="006042E6" w:rsidP="006042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42E6" w:rsidRPr="0038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DFD"/>
    <w:multiLevelType w:val="multilevel"/>
    <w:tmpl w:val="32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B7B95"/>
    <w:multiLevelType w:val="multilevel"/>
    <w:tmpl w:val="D25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771C7"/>
    <w:multiLevelType w:val="multilevel"/>
    <w:tmpl w:val="5A6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7F"/>
    <w:rsid w:val="003866E9"/>
    <w:rsid w:val="003B57E4"/>
    <w:rsid w:val="006042E6"/>
    <w:rsid w:val="006B027F"/>
    <w:rsid w:val="00B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2E6"/>
    <w:rPr>
      <w:b/>
      <w:bCs/>
    </w:rPr>
  </w:style>
  <w:style w:type="character" w:styleId="a4">
    <w:name w:val="Hyperlink"/>
    <w:basedOn w:val="a0"/>
    <w:uiPriority w:val="99"/>
    <w:semiHidden/>
    <w:unhideWhenUsed/>
    <w:rsid w:val="006042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2E6"/>
    <w:rPr>
      <w:b/>
      <w:bCs/>
    </w:rPr>
  </w:style>
  <w:style w:type="character" w:styleId="a4">
    <w:name w:val="Hyperlink"/>
    <w:basedOn w:val="a0"/>
    <w:uiPriority w:val="99"/>
    <w:semiHidden/>
    <w:unhideWhenUsed/>
    <w:rsid w:val="006042E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7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7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4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00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86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7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4880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astolnyj-tea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zanyatiya-chtenie-po-rolyam-s-elementami-dramatizaciiznakomstvo-s-nastolnim-teatrom-19762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2026-03-22T14:52:00Z</dcterms:created>
  <dcterms:modified xsi:type="dcterms:W3CDTF">2026-03-22T15:15:00Z</dcterms:modified>
</cp:coreProperties>
</file>