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hAnsi="Times New Roman" w:cs="Times New Roman"/>
          <w:color w:val="5B9BD5" w:themeColor="accent1"/>
          <w:sz w:val="28"/>
          <w:szCs w:val="28"/>
        </w:rPr>
        <w:id w:val="-205290475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547</w:t>
          </w: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620137, Свердловская область, г. Екатеринбург, ул. Гражданской войны, 6, +7(343) 341-05-46</w:t>
          </w: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DF0901" w:rsidRPr="00026514" w:rsidRDefault="00DF0901" w:rsidP="00DF0901">
          <w:pPr>
            <w:jc w:val="center"/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</w:pPr>
        </w:p>
        <w:p w:rsidR="009F6500" w:rsidRPr="00026514" w:rsidRDefault="009F6500" w:rsidP="00DF0901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w:drawing>
              <wp:inline distT="0" distB="0" distL="0" distR="0" wp14:anchorId="4E1F9F7F" wp14:editId="2E36B024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778F6" w:rsidRDefault="003B0011" w:rsidP="00586675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Городской конкурс семейных видеороликов</w:t>
          </w:r>
        </w:p>
        <w:p w:rsidR="003B0011" w:rsidRPr="00586675" w:rsidRDefault="003B0011" w:rsidP="00586675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«Полезные привычки моей семьи».</w:t>
          </w:r>
        </w:p>
        <w:p w:rsidR="009F6500" w:rsidRPr="00026514" w:rsidRDefault="009F6500">
          <w:pPr>
            <w:pStyle w:val="a5"/>
            <w:spacing w:before="48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0310293A" wp14:editId="1E0A48E0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B9A72B3" wp14:editId="3F2F05C8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9648824</wp:posOffset>
                    </wp:positionV>
                    <wp:extent cx="6553200" cy="276225"/>
                    <wp:effectExtent l="0" t="0" r="3175" b="9525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F6500" w:rsidRPr="009F6500" w:rsidRDefault="009F6500">
                                <w:pPr>
                                  <w:pStyle w:val="a5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F6500">
                                  <w:rPr>
                                    <w:rFonts w:ascii="Times New Roman" w:hAnsi="Times New Roman" w:cs="Times New Roman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Е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DF0901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катеринбург 2025</w:t>
                                    </w:r>
                                    <w:r w:rsidRPr="009F6500"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 xml:space="preserve"> г.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9A72B3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759.75pt;width:516pt;height:21.7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" filled="f" stroked="f" strokeweight=".5pt">
                    <v:textbox inset="0,0,0,0">
                      <w:txbxContent>
                        <w:p w:rsidR="009F6500" w:rsidRPr="009F6500" w:rsidRDefault="009F6500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F6500">
                            <w:rPr>
                              <w:rFonts w:ascii="Times New Roman" w:hAnsi="Times New Roman" w:cs="Times New Roman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Е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DF0901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катеринбург 2025</w:t>
                              </w:r>
                              <w:r w:rsidRPr="009F65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г.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EB4B5C" w:rsidRPr="00026514" w:rsidRDefault="00EB4B5C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:rsidR="00DF0901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>Составитель:</w:t>
          </w:r>
          <w:r w:rsidR="00DF0901" w:rsidRPr="00026514">
            <w:rPr>
              <w:rFonts w:ascii="Times New Roman" w:hAnsi="Times New Roman" w:cs="Times New Roman"/>
              <w:sz w:val="28"/>
              <w:szCs w:val="28"/>
            </w:rPr>
            <w:t xml:space="preserve"> Воспитатель </w:t>
          </w:r>
        </w:p>
        <w:p w:rsidR="009F6500" w:rsidRPr="00026514" w:rsidRDefault="009F6500" w:rsidP="009F6500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026514">
            <w:rPr>
              <w:rFonts w:ascii="Times New Roman" w:hAnsi="Times New Roman" w:cs="Times New Roman"/>
              <w:sz w:val="28"/>
              <w:szCs w:val="28"/>
            </w:rPr>
            <w:t xml:space="preserve"> Ямщикова А.А.</w:t>
          </w:r>
        </w:p>
        <w:p w:rsidR="009F6500" w:rsidRPr="00026514" w:rsidRDefault="00634DB7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9F6500" w:rsidRPr="00026514" w:rsidRDefault="009F6500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328" w:rsidRPr="00026514" w:rsidRDefault="009B1328" w:rsidP="00B57F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901" w:rsidRPr="00026514" w:rsidRDefault="00DF0901" w:rsidP="00976421">
      <w:pPr>
        <w:rPr>
          <w:rFonts w:ascii="Times New Roman" w:hAnsi="Times New Roman" w:cs="Times New Roman"/>
          <w:sz w:val="28"/>
          <w:szCs w:val="28"/>
        </w:rPr>
      </w:pPr>
    </w:p>
    <w:p w:rsidR="00026514" w:rsidRPr="00026514" w:rsidRDefault="00026514" w:rsidP="00976421">
      <w:pPr>
        <w:rPr>
          <w:rFonts w:ascii="Times New Roman" w:hAnsi="Times New Roman" w:cs="Times New Roman"/>
          <w:sz w:val="28"/>
          <w:szCs w:val="28"/>
        </w:rPr>
      </w:pPr>
    </w:p>
    <w:p w:rsidR="009F6500" w:rsidRPr="00026514" w:rsidRDefault="009F6500">
      <w:pPr>
        <w:rPr>
          <w:rFonts w:ascii="Times New Roman" w:hAnsi="Times New Roman" w:cs="Times New Roman"/>
          <w:sz w:val="28"/>
          <w:szCs w:val="28"/>
        </w:rPr>
      </w:pPr>
    </w:p>
    <w:p w:rsidR="003B0011" w:rsidRDefault="003B0011" w:rsidP="003B00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Городской конкурс семейных видеороликов</w:t>
      </w:r>
    </w:p>
    <w:p w:rsidR="003B0011" w:rsidRPr="00586675" w:rsidRDefault="003B0011" w:rsidP="003B00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«Полезные привычки моей семьи».</w:t>
      </w:r>
    </w:p>
    <w:p w:rsidR="00CA3CEA" w:rsidRPr="00026514" w:rsidRDefault="00CA3CEA" w:rsidP="00CA3CEA">
      <w:pPr>
        <w:jc w:val="both"/>
        <w:rPr>
          <w:rFonts w:ascii="Times New Roman" w:hAnsi="Times New Roman" w:cs="Times New Roman"/>
          <w:sz w:val="28"/>
          <w:szCs w:val="28"/>
        </w:rPr>
      </w:pPr>
      <w:r w:rsidRPr="00026514">
        <w:rPr>
          <w:rFonts w:ascii="Times New Roman" w:hAnsi="Times New Roman" w:cs="Times New Roman"/>
          <w:b/>
          <w:sz w:val="36"/>
          <w:szCs w:val="36"/>
        </w:rPr>
        <w:t>Действующие лица:</w:t>
      </w:r>
      <w:r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514" w:rsidRPr="00026514">
        <w:rPr>
          <w:rFonts w:ascii="Times New Roman" w:hAnsi="Times New Roman" w:cs="Times New Roman"/>
          <w:sz w:val="28"/>
          <w:szCs w:val="28"/>
        </w:rPr>
        <w:t>Воспитатель</w:t>
      </w:r>
      <w:r w:rsidR="00586675">
        <w:rPr>
          <w:rFonts w:ascii="Times New Roman" w:hAnsi="Times New Roman" w:cs="Times New Roman"/>
          <w:sz w:val="28"/>
          <w:szCs w:val="28"/>
        </w:rPr>
        <w:t>, родители,</w:t>
      </w:r>
      <w:r w:rsidRPr="00026514">
        <w:rPr>
          <w:rFonts w:ascii="Times New Roman" w:hAnsi="Times New Roman" w:cs="Times New Roman"/>
          <w:sz w:val="28"/>
          <w:szCs w:val="28"/>
        </w:rPr>
        <w:t xml:space="preserve"> дети.</w:t>
      </w:r>
    </w:p>
    <w:p w:rsidR="00586675" w:rsidRDefault="003B0011" w:rsidP="00586675">
      <w:pPr>
        <w:ind w:left="-1" w:right="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Цели и Задачи</w:t>
      </w:r>
      <w:r w:rsidR="00026514" w:rsidRPr="00026514">
        <w:rPr>
          <w:rFonts w:ascii="Times New Roman" w:hAnsi="Times New Roman" w:cs="Times New Roman"/>
          <w:b/>
          <w:sz w:val="36"/>
          <w:szCs w:val="36"/>
        </w:rPr>
        <w:t>:</w:t>
      </w:r>
      <w:r w:rsidR="00026514" w:rsidRPr="000265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0011" w:rsidRDefault="003B0011" w:rsidP="003B0011">
      <w:pPr>
        <w:spacing w:after="5" w:line="238" w:lineRule="auto"/>
        <w:ind w:left="-15" w:firstLine="841"/>
      </w:pPr>
      <w:r>
        <w:rPr>
          <w:rFonts w:ascii="Calibri" w:eastAsia="Calibri" w:hAnsi="Calibri" w:cs="Calibri"/>
          <w:sz w:val="28"/>
        </w:rPr>
        <w:t>1.1. Настоящее</w:t>
      </w:r>
      <w:r>
        <w:rPr>
          <w:rFonts w:ascii="Calibri" w:eastAsia="Calibri" w:hAnsi="Calibri" w:cs="Calibri"/>
          <w:sz w:val="28"/>
        </w:rPr>
        <w:tab/>
        <w:t>Положение</w:t>
      </w:r>
      <w:r>
        <w:rPr>
          <w:rFonts w:ascii="Calibri" w:eastAsia="Calibri" w:hAnsi="Calibri" w:cs="Calibri"/>
          <w:sz w:val="28"/>
        </w:rPr>
        <w:tab/>
        <w:t>определяет</w:t>
      </w:r>
      <w:r>
        <w:rPr>
          <w:rFonts w:ascii="Calibri" w:eastAsia="Calibri" w:hAnsi="Calibri" w:cs="Calibri"/>
          <w:sz w:val="28"/>
        </w:rPr>
        <w:tab/>
        <w:t>порядок</w:t>
      </w:r>
      <w:r>
        <w:rPr>
          <w:rFonts w:ascii="Calibri" w:eastAsia="Calibri" w:hAnsi="Calibri" w:cs="Calibri"/>
          <w:sz w:val="28"/>
        </w:rPr>
        <w:tab/>
        <w:t>организации</w:t>
      </w:r>
      <w:r>
        <w:rPr>
          <w:rFonts w:ascii="Calibri" w:eastAsia="Calibri" w:hAnsi="Calibri" w:cs="Calibri"/>
          <w:sz w:val="28"/>
        </w:rPr>
        <w:tab/>
        <w:t>и проведения</w:t>
      </w:r>
      <w:r>
        <w:rPr>
          <w:rFonts w:ascii="Calibri" w:eastAsia="Calibri" w:hAnsi="Calibri" w:cs="Calibri"/>
          <w:sz w:val="28"/>
        </w:rPr>
        <w:tab/>
        <w:t>городского</w:t>
      </w:r>
      <w:r>
        <w:rPr>
          <w:rFonts w:ascii="Calibri" w:eastAsia="Calibri" w:hAnsi="Calibri" w:cs="Calibri"/>
          <w:sz w:val="28"/>
        </w:rPr>
        <w:tab/>
        <w:t>конкурса</w:t>
      </w:r>
      <w:r>
        <w:rPr>
          <w:rFonts w:ascii="Calibri" w:eastAsia="Calibri" w:hAnsi="Calibri" w:cs="Calibri"/>
          <w:sz w:val="28"/>
        </w:rPr>
        <w:tab/>
        <w:t>семейных</w:t>
      </w:r>
      <w:r>
        <w:rPr>
          <w:rFonts w:ascii="Calibri" w:eastAsia="Calibri" w:hAnsi="Calibri" w:cs="Calibri"/>
          <w:sz w:val="28"/>
        </w:rPr>
        <w:tab/>
        <w:t>видеоклипов</w:t>
      </w:r>
      <w:r>
        <w:rPr>
          <w:rFonts w:ascii="Calibri" w:eastAsia="Calibri" w:hAnsi="Calibri" w:cs="Calibri"/>
          <w:sz w:val="28"/>
        </w:rPr>
        <w:tab/>
        <w:t>«Полезные привычки моей семьи» (далее – конкурс).</w:t>
      </w:r>
    </w:p>
    <w:p w:rsidR="003B0011" w:rsidRDefault="003B0011" w:rsidP="003B0011">
      <w:pPr>
        <w:spacing w:after="5" w:line="238" w:lineRule="auto"/>
        <w:ind w:left="-15" w:firstLine="841"/>
      </w:pPr>
      <w:r>
        <w:rPr>
          <w:rFonts w:ascii="Calibri" w:eastAsia="Calibri" w:hAnsi="Calibri" w:cs="Calibri"/>
          <w:sz w:val="28"/>
        </w:rPr>
        <w:t>1.2.</w:t>
      </w:r>
      <w:r>
        <w:rPr>
          <w:rFonts w:ascii="Calibri" w:eastAsia="Calibri" w:hAnsi="Calibri" w:cs="Calibri"/>
          <w:sz w:val="28"/>
        </w:rPr>
        <w:tab/>
        <w:t>Организатором</w:t>
      </w:r>
      <w:r>
        <w:rPr>
          <w:rFonts w:ascii="Calibri" w:eastAsia="Calibri" w:hAnsi="Calibri" w:cs="Calibri"/>
          <w:sz w:val="28"/>
        </w:rPr>
        <w:tab/>
        <w:t>конкурса</w:t>
      </w:r>
      <w:r>
        <w:rPr>
          <w:rFonts w:ascii="Calibri" w:eastAsia="Calibri" w:hAnsi="Calibri" w:cs="Calibri"/>
          <w:sz w:val="28"/>
        </w:rPr>
        <w:tab/>
        <w:t>является</w:t>
      </w:r>
      <w:r>
        <w:rPr>
          <w:rFonts w:ascii="Calibri" w:eastAsia="Calibri" w:hAnsi="Calibri" w:cs="Calibri"/>
          <w:sz w:val="28"/>
        </w:rPr>
        <w:tab/>
        <w:t>Департамент</w:t>
      </w:r>
      <w:r>
        <w:rPr>
          <w:rFonts w:ascii="Calibri" w:eastAsia="Calibri" w:hAnsi="Calibri" w:cs="Calibri"/>
          <w:sz w:val="28"/>
        </w:rPr>
        <w:tab/>
        <w:t>образования Администрации города Екатеринбурга. Общее руководство организацией и проведением конкурса осуществляет МБУ ЕЦПППН «Диалог».</w:t>
      </w:r>
    </w:p>
    <w:p w:rsidR="003B0011" w:rsidRDefault="003B0011" w:rsidP="003B0011">
      <w:pPr>
        <w:spacing w:after="12" w:line="234" w:lineRule="auto"/>
        <w:ind w:left="-15" w:right="-14" w:firstLine="841"/>
        <w:jc w:val="both"/>
      </w:pPr>
      <w:r>
        <w:rPr>
          <w:rFonts w:ascii="Calibri" w:eastAsia="Calibri" w:hAnsi="Calibri" w:cs="Calibri"/>
          <w:sz w:val="28"/>
        </w:rPr>
        <w:t>1.3. Конкурс проводится с целью поддержки, развития и пропаганды лучших традиций семейного воспитания в области здоровьесбережения детей дошкольного возраста.</w:t>
      </w:r>
    </w:p>
    <w:p w:rsidR="003B0011" w:rsidRDefault="003B0011" w:rsidP="003B0011">
      <w:pPr>
        <w:spacing w:after="5" w:line="238" w:lineRule="auto"/>
        <w:ind w:left="851"/>
      </w:pPr>
      <w:r>
        <w:rPr>
          <w:rFonts w:ascii="Calibri" w:eastAsia="Calibri" w:hAnsi="Calibri" w:cs="Calibri"/>
          <w:sz w:val="28"/>
        </w:rPr>
        <w:t>1.4. Основные задачи конкурса:</w:t>
      </w:r>
    </w:p>
    <w:p w:rsidR="003B0011" w:rsidRDefault="003B0011" w:rsidP="003B0011">
      <w:pPr>
        <w:spacing w:after="5" w:line="238" w:lineRule="auto"/>
        <w:ind w:left="-15" w:firstLine="841"/>
      </w:pPr>
      <w:r>
        <w:rPr>
          <w:rFonts w:ascii="Calibri" w:eastAsia="Calibri" w:hAnsi="Calibri" w:cs="Calibri"/>
          <w:sz w:val="28"/>
        </w:rPr>
        <w:t>знакомство</w:t>
      </w:r>
      <w:r>
        <w:rPr>
          <w:rFonts w:ascii="Calibri" w:eastAsia="Calibri" w:hAnsi="Calibri" w:cs="Calibri"/>
          <w:sz w:val="28"/>
        </w:rPr>
        <w:tab/>
        <w:t>родительской</w:t>
      </w:r>
      <w:r>
        <w:rPr>
          <w:rFonts w:ascii="Calibri" w:eastAsia="Calibri" w:hAnsi="Calibri" w:cs="Calibri"/>
          <w:sz w:val="28"/>
        </w:rPr>
        <w:tab/>
        <w:t>общественности</w:t>
      </w:r>
      <w:r>
        <w:rPr>
          <w:rFonts w:ascii="Calibri" w:eastAsia="Calibri" w:hAnsi="Calibri" w:cs="Calibri"/>
          <w:sz w:val="28"/>
        </w:rPr>
        <w:tab/>
        <w:t>с</w:t>
      </w:r>
      <w:r>
        <w:rPr>
          <w:rFonts w:ascii="Calibri" w:eastAsia="Calibri" w:hAnsi="Calibri" w:cs="Calibri"/>
          <w:sz w:val="28"/>
        </w:rPr>
        <w:tab/>
        <w:t>опытом</w:t>
      </w:r>
      <w:r>
        <w:rPr>
          <w:rFonts w:ascii="Calibri" w:eastAsia="Calibri" w:hAnsi="Calibri" w:cs="Calibri"/>
          <w:sz w:val="28"/>
        </w:rPr>
        <w:tab/>
        <w:t>семейного воспитания, направленного на сохранение и укрепление здоровья всех членов семьи; привлечение</w:t>
      </w:r>
      <w:r>
        <w:rPr>
          <w:rFonts w:ascii="Calibri" w:eastAsia="Calibri" w:hAnsi="Calibri" w:cs="Calibri"/>
          <w:sz w:val="28"/>
        </w:rPr>
        <w:tab/>
        <w:t>внимания</w:t>
      </w:r>
      <w:r>
        <w:rPr>
          <w:rFonts w:ascii="Calibri" w:eastAsia="Calibri" w:hAnsi="Calibri" w:cs="Calibri"/>
          <w:sz w:val="28"/>
        </w:rPr>
        <w:tab/>
        <w:t>общественности</w:t>
      </w:r>
      <w:r>
        <w:rPr>
          <w:rFonts w:ascii="Calibri" w:eastAsia="Calibri" w:hAnsi="Calibri" w:cs="Calibri"/>
          <w:sz w:val="28"/>
        </w:rPr>
        <w:tab/>
        <w:t>к</w:t>
      </w:r>
      <w:r>
        <w:rPr>
          <w:rFonts w:ascii="Calibri" w:eastAsia="Calibri" w:hAnsi="Calibri" w:cs="Calibri"/>
          <w:sz w:val="28"/>
        </w:rPr>
        <w:tab/>
        <w:t>слагаемым</w:t>
      </w:r>
      <w:r>
        <w:rPr>
          <w:rFonts w:ascii="Calibri" w:eastAsia="Calibri" w:hAnsi="Calibri" w:cs="Calibri"/>
          <w:sz w:val="28"/>
        </w:rPr>
        <w:tab/>
        <w:t>здоровья</w:t>
      </w:r>
    </w:p>
    <w:p w:rsidR="003B0011" w:rsidRDefault="003B0011" w:rsidP="003B0011">
      <w:pPr>
        <w:spacing w:after="5" w:line="238" w:lineRule="auto"/>
        <w:ind w:left="836" w:hanging="851"/>
      </w:pPr>
      <w:r>
        <w:rPr>
          <w:rFonts w:ascii="Calibri" w:eastAsia="Calibri" w:hAnsi="Calibri" w:cs="Calibri"/>
          <w:sz w:val="28"/>
        </w:rPr>
        <w:t>(физическое, нравственное и психологическое); поддержка</w:t>
      </w:r>
      <w:r>
        <w:rPr>
          <w:rFonts w:ascii="Calibri" w:eastAsia="Calibri" w:hAnsi="Calibri" w:cs="Calibri"/>
          <w:sz w:val="28"/>
        </w:rPr>
        <w:tab/>
        <w:t>семейных</w:t>
      </w:r>
      <w:r>
        <w:rPr>
          <w:rFonts w:ascii="Calibri" w:eastAsia="Calibri" w:hAnsi="Calibri" w:cs="Calibri"/>
          <w:sz w:val="28"/>
        </w:rPr>
        <w:tab/>
      </w:r>
      <w:bookmarkStart w:id="0" w:name="_GoBack"/>
      <w:bookmarkEnd w:id="0"/>
      <w:r>
        <w:rPr>
          <w:rFonts w:ascii="Calibri" w:eastAsia="Calibri" w:hAnsi="Calibri" w:cs="Calibri"/>
          <w:sz w:val="28"/>
        </w:rPr>
        <w:t>традиций,</w:t>
      </w:r>
      <w:r>
        <w:rPr>
          <w:rFonts w:ascii="Calibri" w:eastAsia="Calibri" w:hAnsi="Calibri" w:cs="Calibri"/>
          <w:sz w:val="28"/>
        </w:rPr>
        <w:tab/>
        <w:t>передающихся</w:t>
      </w:r>
      <w:r>
        <w:rPr>
          <w:rFonts w:ascii="Calibri" w:eastAsia="Calibri" w:hAnsi="Calibri" w:cs="Calibri"/>
          <w:sz w:val="28"/>
        </w:rPr>
        <w:tab/>
        <w:t>из</w:t>
      </w:r>
      <w:r>
        <w:rPr>
          <w:rFonts w:ascii="Calibri" w:eastAsia="Calibri" w:hAnsi="Calibri" w:cs="Calibri"/>
          <w:sz w:val="28"/>
        </w:rPr>
        <w:tab/>
        <w:t>поколения</w:t>
      </w:r>
      <w:r>
        <w:rPr>
          <w:rFonts w:ascii="Calibri" w:eastAsia="Calibri" w:hAnsi="Calibri" w:cs="Calibri"/>
          <w:sz w:val="28"/>
        </w:rPr>
        <w:tab/>
        <w:t>в</w:t>
      </w:r>
    </w:p>
    <w:p w:rsidR="003B0011" w:rsidRDefault="003B0011" w:rsidP="003B0011">
      <w:pPr>
        <w:spacing w:after="5" w:line="238" w:lineRule="auto"/>
        <w:ind w:left="836" w:hanging="851"/>
      </w:pPr>
      <w:r>
        <w:rPr>
          <w:rFonts w:ascii="Calibri" w:eastAsia="Calibri" w:hAnsi="Calibri" w:cs="Calibri"/>
          <w:sz w:val="28"/>
        </w:rPr>
        <w:t>поколение, в области формирования культуры здоровья; повышение мотивации родителей к участию в пропаганде здорового и</w:t>
      </w:r>
    </w:p>
    <w:p w:rsidR="003B0011" w:rsidRDefault="003B0011" w:rsidP="003B0011">
      <w:pPr>
        <w:spacing w:after="5" w:line="238" w:lineRule="auto"/>
        <w:ind w:left="836" w:hanging="851"/>
      </w:pPr>
      <w:r>
        <w:rPr>
          <w:rFonts w:ascii="Calibri" w:eastAsia="Calibri" w:hAnsi="Calibri" w:cs="Calibri"/>
          <w:sz w:val="28"/>
        </w:rPr>
        <w:t>активного образа жизни; поддержка общественного мнения о приоритетной роли семьи в</w:t>
      </w:r>
    </w:p>
    <w:p w:rsidR="003B0011" w:rsidRDefault="003B0011" w:rsidP="003B0011">
      <w:pPr>
        <w:spacing w:after="5" w:line="238" w:lineRule="auto"/>
        <w:ind w:left="-15"/>
      </w:pPr>
      <w:r>
        <w:rPr>
          <w:rFonts w:ascii="Calibri" w:eastAsia="Calibri" w:hAnsi="Calibri" w:cs="Calibri"/>
          <w:sz w:val="28"/>
        </w:rPr>
        <w:t>формировании общественно-значимых ценностей.</w:t>
      </w:r>
    </w:p>
    <w:p w:rsidR="003B0011" w:rsidRDefault="003B0011" w:rsidP="003B0011">
      <w:pPr>
        <w:spacing w:after="12" w:line="234" w:lineRule="auto"/>
        <w:ind w:left="-15" w:right="-14" w:firstLine="841"/>
        <w:jc w:val="both"/>
      </w:pPr>
      <w:r>
        <w:rPr>
          <w:rFonts w:ascii="Calibri" w:eastAsia="Calibri" w:hAnsi="Calibri" w:cs="Calibri"/>
          <w:sz w:val="28"/>
        </w:rPr>
        <w:t>1.5. Участниками конкурса являются воспитанники и их родители (законные представители) муниципальных дошкольных образовательных организаций, подведомственных Департаменту образования Администрации города Екатеринбурга (далее – МДОО) (МДОО может представить одну работу на выбор заведующего МДОО).</w:t>
      </w: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586675" w:rsidRDefault="00586675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026514" w:rsidRPr="00026514" w:rsidRDefault="00026514" w:rsidP="00026514">
      <w:pPr>
        <w:spacing w:after="50" w:line="271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sectPr w:rsidR="00026514" w:rsidRPr="00026514" w:rsidSect="009F6500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DB7" w:rsidRDefault="00634DB7" w:rsidP="009F6500">
      <w:pPr>
        <w:spacing w:after="0" w:line="240" w:lineRule="auto"/>
      </w:pPr>
      <w:r>
        <w:separator/>
      </w:r>
    </w:p>
  </w:endnote>
  <w:endnote w:type="continuationSeparator" w:id="0">
    <w:p w:rsidR="00634DB7" w:rsidRDefault="00634DB7" w:rsidP="009F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DB7" w:rsidRDefault="00634DB7" w:rsidP="009F6500">
      <w:pPr>
        <w:spacing w:after="0" w:line="240" w:lineRule="auto"/>
      </w:pPr>
      <w:r>
        <w:separator/>
      </w:r>
    </w:p>
  </w:footnote>
  <w:footnote w:type="continuationSeparator" w:id="0">
    <w:p w:rsidR="00634DB7" w:rsidRDefault="00634DB7" w:rsidP="009F6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3439B"/>
    <w:multiLevelType w:val="hybridMultilevel"/>
    <w:tmpl w:val="A8FE9A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070182"/>
    <w:multiLevelType w:val="hybridMultilevel"/>
    <w:tmpl w:val="CC0ECA90"/>
    <w:lvl w:ilvl="0" w:tplc="0419000D">
      <w:start w:val="1"/>
      <w:numFmt w:val="bullet"/>
      <w:lvlText w:val=""/>
      <w:lvlJc w:val="left"/>
      <w:pPr>
        <w:ind w:left="1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1CAB1213"/>
    <w:multiLevelType w:val="hybridMultilevel"/>
    <w:tmpl w:val="918C0E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C4B5A"/>
    <w:multiLevelType w:val="hybridMultilevel"/>
    <w:tmpl w:val="4EFCB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C7AAF"/>
    <w:multiLevelType w:val="hybridMultilevel"/>
    <w:tmpl w:val="BD22656C"/>
    <w:lvl w:ilvl="0" w:tplc="4900D6F2">
      <w:start w:val="1"/>
      <w:numFmt w:val="bullet"/>
      <w:lvlText w:val="●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6855E">
      <w:start w:val="3"/>
      <w:numFmt w:val="upperRoman"/>
      <w:lvlText w:val="%2."/>
      <w:lvlJc w:val="left"/>
      <w:pPr>
        <w:ind w:left="24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69730">
      <w:start w:val="1"/>
      <w:numFmt w:val="lowerRoman"/>
      <w:lvlText w:val="%3"/>
      <w:lvlJc w:val="left"/>
      <w:pPr>
        <w:ind w:left="26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B4086C">
      <w:start w:val="1"/>
      <w:numFmt w:val="decimal"/>
      <w:lvlText w:val="%4"/>
      <w:lvlJc w:val="left"/>
      <w:pPr>
        <w:ind w:left="3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DA317E">
      <w:start w:val="1"/>
      <w:numFmt w:val="lowerLetter"/>
      <w:lvlText w:val="%5"/>
      <w:lvlJc w:val="left"/>
      <w:pPr>
        <w:ind w:left="40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CDC76">
      <w:start w:val="1"/>
      <w:numFmt w:val="lowerRoman"/>
      <w:lvlText w:val="%6"/>
      <w:lvlJc w:val="left"/>
      <w:pPr>
        <w:ind w:left="4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12E544">
      <w:start w:val="1"/>
      <w:numFmt w:val="decimal"/>
      <w:lvlText w:val="%7"/>
      <w:lvlJc w:val="left"/>
      <w:pPr>
        <w:ind w:left="5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3EEEB0">
      <w:start w:val="1"/>
      <w:numFmt w:val="lowerLetter"/>
      <w:lvlText w:val="%8"/>
      <w:lvlJc w:val="left"/>
      <w:pPr>
        <w:ind w:left="62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54715A">
      <w:start w:val="1"/>
      <w:numFmt w:val="lowerRoman"/>
      <w:lvlText w:val="%9"/>
      <w:lvlJc w:val="left"/>
      <w:pPr>
        <w:ind w:left="6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4405320"/>
    <w:multiLevelType w:val="hybridMultilevel"/>
    <w:tmpl w:val="CEDC4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A6566"/>
    <w:multiLevelType w:val="hybridMultilevel"/>
    <w:tmpl w:val="87DC7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B4D3C"/>
    <w:multiLevelType w:val="hybridMultilevel"/>
    <w:tmpl w:val="45180694"/>
    <w:lvl w:ilvl="0" w:tplc="0419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>
    <w:nsid w:val="633540BD"/>
    <w:multiLevelType w:val="hybridMultilevel"/>
    <w:tmpl w:val="8466B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10877"/>
    <w:multiLevelType w:val="hybridMultilevel"/>
    <w:tmpl w:val="92287FAA"/>
    <w:lvl w:ilvl="0" w:tplc="C1183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496530"/>
    <w:multiLevelType w:val="hybridMultilevel"/>
    <w:tmpl w:val="728008E6"/>
    <w:lvl w:ilvl="0" w:tplc="996A22B2">
      <w:start w:val="1"/>
      <w:numFmt w:val="bullet"/>
      <w:lvlText w:val="•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E06FA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0794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0C8D9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2F61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C803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0F05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2EFB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A458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E205713"/>
    <w:multiLevelType w:val="hybridMultilevel"/>
    <w:tmpl w:val="18DAC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0A"/>
    <w:rsid w:val="00026514"/>
    <w:rsid w:val="000522AF"/>
    <w:rsid w:val="000608EB"/>
    <w:rsid w:val="00074D52"/>
    <w:rsid w:val="0008628C"/>
    <w:rsid w:val="000C6C0A"/>
    <w:rsid w:val="00224A23"/>
    <w:rsid w:val="002504B1"/>
    <w:rsid w:val="002C5608"/>
    <w:rsid w:val="00386084"/>
    <w:rsid w:val="003B0011"/>
    <w:rsid w:val="003B50E2"/>
    <w:rsid w:val="0041604B"/>
    <w:rsid w:val="004E4A54"/>
    <w:rsid w:val="00522103"/>
    <w:rsid w:val="0052584C"/>
    <w:rsid w:val="0055219F"/>
    <w:rsid w:val="0057254F"/>
    <w:rsid w:val="005819B9"/>
    <w:rsid w:val="00586675"/>
    <w:rsid w:val="005969BC"/>
    <w:rsid w:val="00634DB7"/>
    <w:rsid w:val="0068114F"/>
    <w:rsid w:val="00723F63"/>
    <w:rsid w:val="00771EAD"/>
    <w:rsid w:val="00823F0D"/>
    <w:rsid w:val="008778F6"/>
    <w:rsid w:val="008E00B0"/>
    <w:rsid w:val="00924A37"/>
    <w:rsid w:val="009258AC"/>
    <w:rsid w:val="00930FF3"/>
    <w:rsid w:val="00947AAA"/>
    <w:rsid w:val="00952CA4"/>
    <w:rsid w:val="00953BAB"/>
    <w:rsid w:val="00955BA0"/>
    <w:rsid w:val="00956C41"/>
    <w:rsid w:val="00976421"/>
    <w:rsid w:val="00991BD1"/>
    <w:rsid w:val="009A46F6"/>
    <w:rsid w:val="009B1328"/>
    <w:rsid w:val="009B3B6A"/>
    <w:rsid w:val="009E2FD9"/>
    <w:rsid w:val="009F6500"/>
    <w:rsid w:val="00A02ED0"/>
    <w:rsid w:val="00A92767"/>
    <w:rsid w:val="00AC3212"/>
    <w:rsid w:val="00AC32F3"/>
    <w:rsid w:val="00B30F28"/>
    <w:rsid w:val="00B57F18"/>
    <w:rsid w:val="00CA3CEA"/>
    <w:rsid w:val="00CE70B9"/>
    <w:rsid w:val="00D973E1"/>
    <w:rsid w:val="00DF0901"/>
    <w:rsid w:val="00DF7587"/>
    <w:rsid w:val="00E223DA"/>
    <w:rsid w:val="00E552A4"/>
    <w:rsid w:val="00E7595C"/>
    <w:rsid w:val="00E81967"/>
    <w:rsid w:val="00E90E8B"/>
    <w:rsid w:val="00EB4B5C"/>
    <w:rsid w:val="00EE62B9"/>
    <w:rsid w:val="00F7559C"/>
    <w:rsid w:val="00F80F80"/>
    <w:rsid w:val="00FA4D51"/>
    <w:rsid w:val="00F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C158E-21F7-4E6D-A545-51265366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32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81967"/>
    <w:pPr>
      <w:ind w:left="720"/>
      <w:contextualSpacing/>
    </w:pPr>
  </w:style>
  <w:style w:type="paragraph" w:styleId="a5">
    <w:name w:val="No Spacing"/>
    <w:link w:val="a6"/>
    <w:uiPriority w:val="1"/>
    <w:qFormat/>
    <w:rsid w:val="009F6500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9F6500"/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500"/>
  </w:style>
  <w:style w:type="paragraph" w:styleId="a9">
    <w:name w:val="footer"/>
    <w:basedOn w:val="a"/>
    <w:link w:val="aa"/>
    <w:uiPriority w:val="99"/>
    <w:unhideWhenUsed/>
    <w:rsid w:val="009F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500"/>
  </w:style>
  <w:style w:type="paragraph" w:styleId="ab">
    <w:name w:val="Normal (Web)"/>
    <w:basedOn w:val="a"/>
    <w:uiPriority w:val="99"/>
    <w:unhideWhenUsed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B4B5C"/>
    <w:rPr>
      <w:b/>
      <w:bCs/>
    </w:rPr>
  </w:style>
  <w:style w:type="paragraph" w:customStyle="1" w:styleId="c2">
    <w:name w:val="c2"/>
    <w:basedOn w:val="a"/>
    <w:rsid w:val="00EB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катеринбург 2025 г.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BBFB80-7574-4EDC-9A04-F72DCED2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23 февраля Старшая группа.</vt:lpstr>
    </vt:vector>
  </TitlesOfParts>
  <Company>SPecialiST RePack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23 февраля Старшая группа.</dc:title>
  <dc:subject/>
  <dc:creator>Анастасия</dc:creator>
  <cp:keywords/>
  <dc:description/>
  <cp:lastModifiedBy>Анастасия</cp:lastModifiedBy>
  <cp:revision>52</cp:revision>
  <dcterms:created xsi:type="dcterms:W3CDTF">2024-05-28T02:44:00Z</dcterms:created>
  <dcterms:modified xsi:type="dcterms:W3CDTF">2025-09-21T23:09:00Z</dcterms:modified>
</cp:coreProperties>
</file>