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FA2B1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FA2B1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FA2B11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9F6500" w:rsidRPr="00FA2B11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FA2B11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4E1F9F7F" wp14:editId="2E36B024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A2B11" w:rsidRPr="00FA2B11" w:rsidRDefault="00FA2B11" w:rsidP="00026514">
          <w:pPr>
            <w:spacing w:after="3"/>
            <w:ind w:left="585" w:right="252" w:hanging="10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</w:rPr>
          </w:pPr>
          <w:r w:rsidRPr="00FA2B11">
            <w:rPr>
              <w:rFonts w:ascii="Times New Roman" w:eastAsia="Times New Roman" w:hAnsi="Times New Roman" w:cs="Times New Roman"/>
              <w:b/>
              <w:sz w:val="40"/>
              <w:szCs w:val="40"/>
            </w:rPr>
            <w:t>ГОРОДСКОЙ ЭКОЛОГИЧЕСКИЙ ФЕСТИВАЛЬ</w:t>
          </w:r>
        </w:p>
        <w:p w:rsidR="00026514" w:rsidRPr="00FA2B11" w:rsidRDefault="00026514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FA2B11"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 «</w:t>
          </w:r>
          <w:r w:rsidR="00FA2B11" w:rsidRPr="00FA2B11">
            <w:rPr>
              <w:rFonts w:ascii="Times New Roman" w:eastAsia="Times New Roman" w:hAnsi="Times New Roman" w:cs="Times New Roman"/>
              <w:b/>
              <w:sz w:val="40"/>
              <w:szCs w:val="40"/>
            </w:rPr>
            <w:t>ЛАБОРОТОРИЯ ЗАЩИТЫ ВОДЫ»</w:t>
          </w:r>
          <w:r w:rsidRPr="00FA2B11">
            <w:rPr>
              <w:rFonts w:ascii="Times New Roman" w:eastAsia="Times New Roman" w:hAnsi="Times New Roman" w:cs="Times New Roman"/>
              <w:b/>
              <w:sz w:val="40"/>
              <w:szCs w:val="40"/>
            </w:rPr>
            <w:t>.</w:t>
          </w:r>
          <w:r w:rsidRPr="00FA2B11">
            <w:rPr>
              <w:rFonts w:ascii="Times New Roman" w:hAnsi="Times New Roman" w:cs="Times New Roman"/>
              <w:sz w:val="40"/>
              <w:szCs w:val="40"/>
            </w:rPr>
            <w:t xml:space="preserve"> </w:t>
          </w:r>
        </w:p>
        <w:p w:rsidR="009F6500" w:rsidRPr="00FA2B11" w:rsidRDefault="009F6500">
          <w:pPr>
            <w:pStyle w:val="a5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</w:p>
        <w:p w:rsidR="009F6500" w:rsidRPr="00FA2B11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FA2B11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0310293A" wp14:editId="1E0A48E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6500" w:rsidRPr="00FA2B11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A2B11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9A72B3" wp14:editId="3F2F05C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A7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FA2B11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:rsidR="009F6500" w:rsidRPr="00FA2B11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FA2B11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FA2B11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EB4B5C" w:rsidRPr="00FA2B11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DF0901" w:rsidRPr="00FA2B11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A2B11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FA2B11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:rsidR="009F6500" w:rsidRPr="00FA2B11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A2B11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:rsidR="009F6500" w:rsidRPr="00FA2B11" w:rsidRDefault="00627A95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9F6500" w:rsidRPr="00FA2B11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:rsidR="009F6500" w:rsidRPr="00FA2B11" w:rsidRDefault="009F6500">
      <w:pPr>
        <w:rPr>
          <w:rFonts w:ascii="Times New Roman" w:hAnsi="Times New Roman" w:cs="Times New Roman"/>
          <w:sz w:val="28"/>
          <w:szCs w:val="28"/>
        </w:rPr>
      </w:pPr>
    </w:p>
    <w:p w:rsidR="00FA2B11" w:rsidRPr="00FA2B11" w:rsidRDefault="00FA2B11" w:rsidP="00FA2B11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A2B11">
        <w:rPr>
          <w:rFonts w:ascii="Times New Roman" w:hAnsi="Times New Roman" w:cs="Times New Roman"/>
          <w:i/>
          <w:sz w:val="36"/>
          <w:szCs w:val="36"/>
        </w:rPr>
        <w:lastRenderedPageBreak/>
        <w:t xml:space="preserve">Городской экологический фестиваль </w:t>
      </w:r>
    </w:p>
    <w:p w:rsidR="00CA3CEA" w:rsidRPr="00FA2B11" w:rsidRDefault="00FA2B11" w:rsidP="00FA2B11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A2B11">
        <w:rPr>
          <w:rFonts w:ascii="Times New Roman" w:hAnsi="Times New Roman" w:cs="Times New Roman"/>
          <w:i/>
          <w:sz w:val="36"/>
          <w:szCs w:val="36"/>
        </w:rPr>
        <w:t>«Лаборатория защиты воды»</w:t>
      </w:r>
    </w:p>
    <w:p w:rsidR="00CA3CEA" w:rsidRPr="00FA2B11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FA2B11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FA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FA2B11">
        <w:rPr>
          <w:rFonts w:ascii="Times New Roman" w:hAnsi="Times New Roman" w:cs="Times New Roman"/>
          <w:sz w:val="28"/>
          <w:szCs w:val="28"/>
        </w:rPr>
        <w:t>Воспитатель</w:t>
      </w:r>
      <w:r w:rsidR="00FA2B11">
        <w:rPr>
          <w:rFonts w:ascii="Times New Roman" w:hAnsi="Times New Roman" w:cs="Times New Roman"/>
          <w:sz w:val="28"/>
          <w:szCs w:val="28"/>
        </w:rPr>
        <w:t>,</w:t>
      </w:r>
      <w:r w:rsidRPr="00FA2B11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FA2B11" w:rsidRPr="00FA2B11" w:rsidRDefault="00FA2B11" w:rsidP="00FA2B11">
      <w:pPr>
        <w:widowControl w:val="0"/>
        <w:ind w:right="-58"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1. Общие положения:</w:t>
      </w:r>
    </w:p>
    <w:p w:rsidR="00FA2B11" w:rsidRPr="00FA2B11" w:rsidRDefault="00FA2B11" w:rsidP="00FA2B1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1.1 Данное Положение определяет условия организации и проведения Фестиваля.</w:t>
      </w:r>
    </w:p>
    <w:p w:rsidR="00FA2B11" w:rsidRPr="00FA2B11" w:rsidRDefault="00FA2B11" w:rsidP="00FA2B1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1.2 Положение разработано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 2167 (далее – Программа), Распоряжением Департамента образования Администрации города Екатеринбурга от 11.03.2024 № 279/46/36 «О 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 муниципальном образовании «город Екатеринбург» на 2021 – 2025 годы» на 2024 год», с целью поддержки и развития со</w:t>
      </w:r>
      <w:r w:rsidR="00210D0A">
        <w:rPr>
          <w:rFonts w:ascii="Times New Roman" w:hAnsi="Times New Roman" w:cs="Times New Roman"/>
          <w:sz w:val="28"/>
        </w:rPr>
        <w:t xml:space="preserve">циальной активности, творческих </w:t>
      </w:r>
      <w:bookmarkStart w:id="0" w:name="_GoBack"/>
      <w:bookmarkEnd w:id="0"/>
      <w:r w:rsidRPr="00FA2B11">
        <w:rPr>
          <w:rFonts w:ascii="Times New Roman" w:hAnsi="Times New Roman" w:cs="Times New Roman"/>
          <w:sz w:val="28"/>
        </w:rPr>
        <w:t>способностей обучающихся в области изучения, охраны и бережного отношения к воде и водным ресурсам России.</w:t>
      </w:r>
    </w:p>
    <w:p w:rsidR="00FA2B11" w:rsidRPr="00FA2B11" w:rsidRDefault="00FA2B11" w:rsidP="00FA2B1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1.3. Учредителем Фестиваля является Департамент образования Администрации города Екатеринбурга.</w:t>
      </w:r>
    </w:p>
    <w:p w:rsidR="00FA2B11" w:rsidRPr="00FA2B11" w:rsidRDefault="00FA2B11" w:rsidP="00FA2B1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1.4 Организаторами Фестиваля являются Департамент образования Администрации города Екатеринбурга, группа компаний «ЭконУрфо».</w:t>
      </w:r>
    </w:p>
    <w:p w:rsidR="00FA2B11" w:rsidRPr="00FA2B11" w:rsidRDefault="00FA2B11" w:rsidP="00FA2B1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 xml:space="preserve">1.5 Вопросы организации и проведения Фестиваля находятся в ведении Муниципального бюджетного учреждения дополнительного образования – Городского детского экологического центра (далее – МБУ ДО – ГДЭЦ). </w:t>
      </w:r>
    </w:p>
    <w:p w:rsidR="00FA2B11" w:rsidRPr="00FA2B11" w:rsidRDefault="00FA2B11" w:rsidP="00FA2B1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1.6 Фестиваль проводится под девизом: «Защитим и сохраним воду вместе! Вливайся!»</w:t>
      </w:r>
    </w:p>
    <w:p w:rsidR="00026514" w:rsidRDefault="00026514" w:rsidP="00CA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B11" w:rsidRPr="00FA2B11" w:rsidRDefault="00FA2B11" w:rsidP="00CA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B11" w:rsidRPr="00FA2B11" w:rsidRDefault="00026514" w:rsidP="00FA2B1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b/>
          <w:sz w:val="36"/>
          <w:szCs w:val="36"/>
        </w:rPr>
        <w:t>Цель:</w:t>
      </w:r>
      <w:r w:rsidRPr="00FA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B11" w:rsidRPr="00FA2B11">
        <w:rPr>
          <w:rFonts w:ascii="Times New Roman" w:hAnsi="Times New Roman" w:cs="Times New Roman"/>
          <w:sz w:val="28"/>
        </w:rPr>
        <w:t>Развитие экологической культуры обучающихся в сфере потребления водных ресурсов для устойчивого развития города Екатеринбурга.</w:t>
      </w:r>
    </w:p>
    <w:p w:rsidR="00952CA4" w:rsidRPr="00FA2B11" w:rsidRDefault="00952CA4" w:rsidP="00026514">
      <w:pPr>
        <w:ind w:left="-1" w:right="8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ind w:left="722" w:right="8"/>
        <w:rPr>
          <w:rFonts w:ascii="Times New Roman" w:hAnsi="Times New Roman" w:cs="Times New Roman"/>
          <w:b/>
          <w:sz w:val="36"/>
          <w:szCs w:val="36"/>
        </w:rPr>
      </w:pPr>
      <w:r w:rsidRPr="00FA2B1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Задачами проведения мероприятия являются: </w:t>
      </w:r>
      <w:r w:rsidRPr="00FA2B11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 w:rsidRPr="00FA2B1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A2B11" w:rsidRPr="00FA2B11" w:rsidRDefault="00FA2B11" w:rsidP="00FA2B11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 xml:space="preserve">развитие у обучающихся базовых основ современной экологической культуры, развития экологической культуры на основе практических действий в соответствии с Концепцией экологического образования; </w:t>
      </w:r>
    </w:p>
    <w:p w:rsidR="00FA2B11" w:rsidRPr="00FA2B11" w:rsidRDefault="00FA2B11" w:rsidP="00FA2B11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развитие у обучающихся экологических привычек, таких как бережное отношение к воде;</w:t>
      </w:r>
    </w:p>
    <w:p w:rsidR="00FA2B11" w:rsidRPr="00FA2B11" w:rsidRDefault="00FA2B11" w:rsidP="00FA2B11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вовлечение старшеклассников в экологическую пропаганду бережного отношения к воде;</w:t>
      </w:r>
    </w:p>
    <w:p w:rsidR="00FA2B11" w:rsidRPr="00FA2B11" w:rsidRDefault="00FA2B11" w:rsidP="00FA2B11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совершенствование системы экологического образования и просвещения для обеспечения преемственности и непрерывности формирования экологической культуры участников образовательных отношений;</w:t>
      </w:r>
    </w:p>
    <w:p w:rsidR="00FA2B11" w:rsidRPr="00FA2B11" w:rsidRDefault="00FA2B11" w:rsidP="00FA2B11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взаимодействие образовательных организаций между собой, с организациями культуры, средствами массовой информации для организации экологического просвещения всех участников образовательных отношений и максимального привлечения внимания к проблеме сохранения водных ресурсов;</w:t>
      </w:r>
    </w:p>
    <w:p w:rsidR="00FA2B11" w:rsidRPr="00FA2B11" w:rsidRDefault="00FA2B11" w:rsidP="00FA2B1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FA2B11">
        <w:rPr>
          <w:rFonts w:ascii="Times New Roman" w:hAnsi="Times New Roman" w:cs="Times New Roman"/>
          <w:sz w:val="28"/>
        </w:rPr>
        <w:t>развитие творческих инициатив, экологической ответственности у обучающихся.</w:t>
      </w: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FA2B11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FA2B11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95" w:rsidRDefault="00627A95" w:rsidP="009F6500">
      <w:pPr>
        <w:spacing w:after="0" w:line="240" w:lineRule="auto"/>
      </w:pPr>
      <w:r>
        <w:separator/>
      </w:r>
    </w:p>
  </w:endnote>
  <w:endnote w:type="continuationSeparator" w:id="0">
    <w:p w:rsidR="00627A95" w:rsidRDefault="00627A95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95" w:rsidRDefault="00627A95" w:rsidP="009F6500">
      <w:pPr>
        <w:spacing w:after="0" w:line="240" w:lineRule="auto"/>
      </w:pPr>
      <w:r>
        <w:separator/>
      </w:r>
    </w:p>
  </w:footnote>
  <w:footnote w:type="continuationSeparator" w:id="0">
    <w:p w:rsidR="00627A95" w:rsidRDefault="00627A95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B1543"/>
    <w:multiLevelType w:val="hybridMultilevel"/>
    <w:tmpl w:val="F8F0C746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A"/>
    <w:rsid w:val="00026514"/>
    <w:rsid w:val="000522AF"/>
    <w:rsid w:val="000608EB"/>
    <w:rsid w:val="00074D52"/>
    <w:rsid w:val="000C6C0A"/>
    <w:rsid w:val="00210D0A"/>
    <w:rsid w:val="00224A23"/>
    <w:rsid w:val="002504B1"/>
    <w:rsid w:val="002C5608"/>
    <w:rsid w:val="00386084"/>
    <w:rsid w:val="003B50E2"/>
    <w:rsid w:val="0041604B"/>
    <w:rsid w:val="004E4A54"/>
    <w:rsid w:val="00522103"/>
    <w:rsid w:val="0052584C"/>
    <w:rsid w:val="0055219F"/>
    <w:rsid w:val="00563D83"/>
    <w:rsid w:val="0057254F"/>
    <w:rsid w:val="005819B9"/>
    <w:rsid w:val="005969BC"/>
    <w:rsid w:val="00627A95"/>
    <w:rsid w:val="0068114F"/>
    <w:rsid w:val="00771EAD"/>
    <w:rsid w:val="00823F0D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E70B9"/>
    <w:rsid w:val="00D973E1"/>
    <w:rsid w:val="00DF0901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A2B11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E51063-3469-4DEA-8B71-BDEB0983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Анастасия</cp:lastModifiedBy>
  <cp:revision>50</cp:revision>
  <dcterms:created xsi:type="dcterms:W3CDTF">2024-05-28T02:44:00Z</dcterms:created>
  <dcterms:modified xsi:type="dcterms:W3CDTF">2025-08-13T18:54:00Z</dcterms:modified>
</cp:coreProperties>
</file>